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18" w:type="dxa"/>
        <w:tblLook w:val="01E0" w:firstRow="1" w:lastRow="1" w:firstColumn="1" w:lastColumn="1" w:noHBand="0" w:noVBand="0"/>
      </w:tblPr>
      <w:tblGrid>
        <w:gridCol w:w="4112"/>
        <w:gridCol w:w="1417"/>
        <w:gridCol w:w="4820"/>
      </w:tblGrid>
      <w:tr w:rsidR="0011211C" w:rsidTr="005D3047">
        <w:trPr>
          <w:trHeight w:val="893"/>
        </w:trPr>
        <w:tc>
          <w:tcPr>
            <w:tcW w:w="4112" w:type="dxa"/>
          </w:tcPr>
          <w:p w:rsidR="0011211C" w:rsidRDefault="0011211C" w:rsidP="00F6580A">
            <w:pPr>
              <w:jc w:val="center"/>
              <w:rPr>
                <w:rFonts w:ascii="BalticaUzbek" w:hAnsi="BalticaUzbek"/>
                <w:b/>
                <w:bCs/>
                <w:sz w:val="26"/>
                <w:szCs w:val="26"/>
                <w:lang w:val="en-US"/>
              </w:rPr>
            </w:pPr>
            <w:r w:rsidRPr="00BC2158">
              <w:rPr>
                <w:b/>
                <w:bCs/>
                <w:sz w:val="26"/>
                <w:szCs w:val="26"/>
                <w:lang w:val="en-US"/>
              </w:rPr>
              <w:t>O</w:t>
            </w:r>
            <w:r>
              <w:rPr>
                <w:b/>
                <w:bCs/>
                <w:sz w:val="26"/>
                <w:szCs w:val="26"/>
              </w:rPr>
              <w:sym w:font="Symbol" w:char="F0A2"/>
            </w:r>
            <w:r w:rsidRPr="00BC2158">
              <w:rPr>
                <w:b/>
                <w:bCs/>
                <w:sz w:val="26"/>
                <w:szCs w:val="26"/>
                <w:lang w:val="en-US"/>
              </w:rPr>
              <w:t>ZBEKISTON RESPUBLIKASI</w:t>
            </w:r>
          </w:p>
          <w:p w:rsidR="0011211C" w:rsidRDefault="0011211C" w:rsidP="00F6580A">
            <w:pPr>
              <w:jc w:val="center"/>
              <w:rPr>
                <w:b/>
                <w:sz w:val="25"/>
                <w:szCs w:val="25"/>
                <w:lang w:val="en-US"/>
              </w:rPr>
            </w:pPr>
            <w:r>
              <w:rPr>
                <w:b/>
                <w:sz w:val="26"/>
                <w:szCs w:val="26"/>
                <w:lang w:val="en-US"/>
              </w:rPr>
              <w:t>OLIY SUDI RAYOSATINING</w:t>
            </w:r>
          </w:p>
          <w:p w:rsidR="0011211C" w:rsidRDefault="0011211C" w:rsidP="00F6580A">
            <w:pPr>
              <w:jc w:val="center"/>
              <w:rPr>
                <w:b/>
                <w:sz w:val="26"/>
                <w:szCs w:val="26"/>
                <w:lang w:val="en-US"/>
              </w:rPr>
            </w:pPr>
            <w:r>
              <w:rPr>
                <w:b/>
                <w:sz w:val="26"/>
                <w:szCs w:val="26"/>
                <w:lang w:val="en-US"/>
              </w:rPr>
              <w:t>QARORI</w:t>
            </w:r>
          </w:p>
          <w:p w:rsidR="0011211C" w:rsidRDefault="0011211C" w:rsidP="00F6580A">
            <w:pPr>
              <w:jc w:val="center"/>
              <w:rPr>
                <w:b/>
                <w:sz w:val="8"/>
                <w:szCs w:val="26"/>
                <w:lang w:val="en-US"/>
              </w:rPr>
            </w:pPr>
          </w:p>
          <w:p w:rsidR="0011211C" w:rsidRDefault="0011211C" w:rsidP="00F6580A">
            <w:pPr>
              <w:widowControl w:val="0"/>
              <w:autoSpaceDE w:val="0"/>
              <w:autoSpaceDN w:val="0"/>
              <w:adjustRightInd w:val="0"/>
              <w:jc w:val="center"/>
              <w:rPr>
                <w:rFonts w:ascii="BalticaUzbek" w:hAnsi="BalticaUzbek"/>
                <w:i/>
                <w:sz w:val="10"/>
                <w:szCs w:val="10"/>
                <w:lang w:val="en-US"/>
              </w:rPr>
            </w:pPr>
          </w:p>
        </w:tc>
        <w:tc>
          <w:tcPr>
            <w:tcW w:w="1417" w:type="dxa"/>
          </w:tcPr>
          <w:p w:rsidR="0011211C" w:rsidRDefault="00D55284" w:rsidP="00F6580A">
            <w:pPr>
              <w:widowControl w:val="0"/>
              <w:autoSpaceDE w:val="0"/>
              <w:autoSpaceDN w:val="0"/>
              <w:adjustRightInd w:val="0"/>
              <w:rPr>
                <w:rFonts w:ascii="BalticaUzbek" w:hAnsi="BalticaUzbek"/>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gerb2" style="position:absolute;margin-left:-2.35pt;margin-top:-7.75pt;width:61.2pt;height:64.8pt;z-index:251657728;visibility:visible;mso-position-horizontal-relative:text;mso-position-vertical-relative:text">
                  <v:imagedata r:id="rId9" o:title="" gain="121363f" blacklevel="-5898f"/>
                </v:shape>
              </w:pict>
            </w:r>
          </w:p>
        </w:tc>
        <w:tc>
          <w:tcPr>
            <w:tcW w:w="4820" w:type="dxa"/>
          </w:tcPr>
          <w:p w:rsidR="0011211C" w:rsidRPr="00CE25C9" w:rsidRDefault="0011211C" w:rsidP="00F6580A">
            <w:pPr>
              <w:jc w:val="center"/>
              <w:rPr>
                <w:b/>
                <w:bCs/>
              </w:rPr>
            </w:pPr>
            <w:r w:rsidRPr="00CE25C9">
              <w:rPr>
                <w:b/>
                <w:bCs/>
                <w:sz w:val="26"/>
                <w:szCs w:val="26"/>
              </w:rPr>
              <w:t xml:space="preserve">ПОСТАНОВЛЕНИЕ </w:t>
            </w:r>
            <w:r w:rsidRPr="00CE25C9">
              <w:rPr>
                <w:b/>
                <w:bCs/>
                <w:sz w:val="26"/>
                <w:szCs w:val="26"/>
              </w:rPr>
              <w:br/>
              <w:t>ПРЕЗИДИУМА ВЕРХОВНОГО</w:t>
            </w:r>
            <w:r w:rsidR="00E00FFE" w:rsidRPr="00CE25C9">
              <w:rPr>
                <w:b/>
                <w:bCs/>
                <w:sz w:val="26"/>
                <w:szCs w:val="26"/>
                <w:lang w:val="uz-Cyrl-UZ"/>
              </w:rPr>
              <w:t xml:space="preserve"> </w:t>
            </w:r>
            <w:proofErr w:type="gramStart"/>
            <w:r w:rsidRPr="00CE25C9">
              <w:rPr>
                <w:b/>
                <w:bCs/>
                <w:sz w:val="26"/>
                <w:szCs w:val="26"/>
                <w:lang w:val="en-US"/>
              </w:rPr>
              <w:t>C</w:t>
            </w:r>
            <w:proofErr w:type="gramEnd"/>
            <w:r w:rsidRPr="00CE25C9">
              <w:rPr>
                <w:b/>
                <w:bCs/>
                <w:sz w:val="26"/>
                <w:szCs w:val="26"/>
              </w:rPr>
              <w:t>УДА РЕСПУБЛИКИ УЗБЕКИСТАН</w:t>
            </w:r>
          </w:p>
          <w:p w:rsidR="0011211C" w:rsidRDefault="0011211C" w:rsidP="00F6580A">
            <w:pPr>
              <w:jc w:val="center"/>
              <w:rPr>
                <w:i/>
                <w:sz w:val="10"/>
                <w:szCs w:val="10"/>
              </w:rPr>
            </w:pPr>
          </w:p>
          <w:p w:rsidR="0011211C" w:rsidRDefault="0011211C" w:rsidP="00F6580A">
            <w:pPr>
              <w:widowControl w:val="0"/>
              <w:autoSpaceDE w:val="0"/>
              <w:autoSpaceDN w:val="0"/>
              <w:adjustRightInd w:val="0"/>
              <w:jc w:val="center"/>
              <w:rPr>
                <w:rFonts w:ascii="BalticaUzbek" w:hAnsi="BalticaUzbek"/>
                <w:sz w:val="10"/>
                <w:szCs w:val="10"/>
              </w:rPr>
            </w:pPr>
          </w:p>
        </w:tc>
      </w:tr>
    </w:tbl>
    <w:p w:rsidR="0011211C" w:rsidRDefault="0011211C" w:rsidP="00F6580A">
      <w:pPr>
        <w:pBdr>
          <w:bottom w:val="thinThickSmallGap" w:sz="24" w:space="0" w:color="auto"/>
        </w:pBdr>
        <w:tabs>
          <w:tab w:val="left" w:pos="360"/>
        </w:tabs>
        <w:spacing w:before="60" w:after="60"/>
        <w:ind w:left="-250"/>
        <w:jc w:val="center"/>
        <w:rPr>
          <w:rFonts w:ascii="Bodo_uzb" w:hAnsi="Bodo_uzb"/>
          <w:sz w:val="10"/>
          <w:szCs w:val="10"/>
        </w:rPr>
      </w:pPr>
    </w:p>
    <w:p w:rsidR="00F6326B" w:rsidRPr="008D3A40" w:rsidRDefault="00F6326B" w:rsidP="003B2AB8">
      <w:pPr>
        <w:spacing w:before="120"/>
        <w:jc w:val="both"/>
        <w:rPr>
          <w:rFonts w:asciiTheme="majorHAnsi" w:hAnsiTheme="majorHAnsi"/>
          <w:sz w:val="28"/>
          <w:szCs w:val="28"/>
          <w:lang w:val="uz-Latn-UZ"/>
        </w:rPr>
      </w:pPr>
      <w:r w:rsidRPr="00EF277F">
        <w:rPr>
          <w:rFonts w:asciiTheme="majorHAnsi" w:hAnsiTheme="majorHAnsi"/>
          <w:b/>
          <w:bCs/>
          <w:sz w:val="28"/>
          <w:szCs w:val="28"/>
          <w:lang w:val="uz-Latn-UZ"/>
        </w:rPr>
        <w:t>20</w:t>
      </w:r>
      <w:r w:rsidR="00377CCC" w:rsidRPr="00EF277F">
        <w:rPr>
          <w:rFonts w:asciiTheme="majorHAnsi" w:hAnsiTheme="majorHAnsi"/>
          <w:b/>
          <w:bCs/>
          <w:sz w:val="28"/>
          <w:szCs w:val="28"/>
          <w:lang w:val="uz-Cyrl-UZ"/>
        </w:rPr>
        <w:t>2</w:t>
      </w:r>
      <w:r w:rsidR="0040374F" w:rsidRPr="00EF277F">
        <w:rPr>
          <w:rFonts w:asciiTheme="majorHAnsi" w:hAnsiTheme="majorHAnsi"/>
          <w:b/>
          <w:bCs/>
          <w:sz w:val="28"/>
          <w:szCs w:val="28"/>
          <w:lang w:val="uz-Cyrl-UZ"/>
        </w:rPr>
        <w:t>1</w:t>
      </w:r>
      <w:r w:rsidRPr="00EF277F">
        <w:rPr>
          <w:rFonts w:asciiTheme="majorHAnsi" w:hAnsiTheme="majorHAnsi"/>
          <w:b/>
          <w:bCs/>
          <w:sz w:val="28"/>
          <w:szCs w:val="28"/>
          <w:lang w:val="uz-Latn-UZ"/>
        </w:rPr>
        <w:t xml:space="preserve"> йил</w:t>
      </w:r>
      <w:r w:rsidRPr="00EF277F">
        <w:rPr>
          <w:rFonts w:asciiTheme="majorHAnsi" w:hAnsiTheme="majorHAnsi"/>
          <w:b/>
          <w:bCs/>
          <w:sz w:val="28"/>
          <w:szCs w:val="28"/>
          <w:lang w:val="uz-Cyrl-UZ"/>
        </w:rPr>
        <w:t xml:space="preserve"> </w:t>
      </w:r>
      <w:r w:rsidR="00EF277F" w:rsidRPr="00EF277F">
        <w:rPr>
          <w:rFonts w:asciiTheme="majorHAnsi" w:hAnsiTheme="majorHAnsi"/>
          <w:b/>
          <w:bCs/>
          <w:sz w:val="28"/>
          <w:szCs w:val="28"/>
          <w:lang w:val="uz-Cyrl-UZ"/>
        </w:rPr>
        <w:t>29</w:t>
      </w:r>
      <w:r w:rsidR="008D3A40" w:rsidRPr="00EF277F">
        <w:rPr>
          <w:rFonts w:asciiTheme="majorHAnsi" w:hAnsiTheme="majorHAnsi"/>
          <w:b/>
          <w:bCs/>
          <w:sz w:val="28"/>
          <w:szCs w:val="28"/>
          <w:lang w:val="uz-Cyrl-UZ"/>
        </w:rPr>
        <w:t xml:space="preserve"> ию</w:t>
      </w:r>
      <w:r w:rsidR="00583298" w:rsidRPr="00EF277F">
        <w:rPr>
          <w:rFonts w:asciiTheme="majorHAnsi" w:hAnsiTheme="majorHAnsi"/>
          <w:b/>
          <w:bCs/>
          <w:sz w:val="28"/>
          <w:szCs w:val="28"/>
          <w:lang w:val="uz-Cyrl-UZ"/>
        </w:rPr>
        <w:t>л</w:t>
      </w:r>
      <w:r w:rsidR="00F13F12" w:rsidRPr="00EF277F">
        <w:rPr>
          <w:rFonts w:asciiTheme="majorHAnsi" w:hAnsiTheme="majorHAnsi"/>
          <w:b/>
          <w:bCs/>
          <w:sz w:val="28"/>
          <w:szCs w:val="28"/>
          <w:lang w:val="uz-Cyrl-UZ"/>
        </w:rPr>
        <w:t>ь</w:t>
      </w:r>
      <w:r w:rsidRPr="008D3A40">
        <w:rPr>
          <w:rFonts w:asciiTheme="majorHAnsi" w:hAnsiTheme="majorHAnsi"/>
          <w:b/>
          <w:bCs/>
          <w:sz w:val="28"/>
          <w:szCs w:val="28"/>
          <w:lang w:val="uz-Latn-UZ"/>
        </w:rPr>
        <w:t xml:space="preserve">  </w:t>
      </w:r>
      <w:r w:rsidR="00371359" w:rsidRPr="008D3A40">
        <w:rPr>
          <w:rFonts w:asciiTheme="majorHAnsi" w:hAnsiTheme="majorHAnsi"/>
          <w:b/>
          <w:bCs/>
          <w:sz w:val="28"/>
          <w:szCs w:val="28"/>
          <w:lang w:val="uz-Cyrl-UZ"/>
        </w:rPr>
        <w:t xml:space="preserve"> </w:t>
      </w:r>
      <w:r w:rsidR="005D3047" w:rsidRPr="008D3A40">
        <w:rPr>
          <w:rFonts w:asciiTheme="majorHAnsi" w:hAnsiTheme="majorHAnsi"/>
          <w:b/>
          <w:bCs/>
          <w:sz w:val="28"/>
          <w:szCs w:val="28"/>
          <w:lang w:val="uz-Cyrl-UZ"/>
        </w:rPr>
        <w:t xml:space="preserve">  </w:t>
      </w:r>
      <w:r w:rsidR="00293248" w:rsidRPr="008D3A40">
        <w:rPr>
          <w:rFonts w:asciiTheme="majorHAnsi" w:hAnsiTheme="majorHAnsi"/>
          <w:b/>
          <w:bCs/>
          <w:sz w:val="28"/>
          <w:szCs w:val="28"/>
          <w:lang w:val="uz-Cyrl-UZ"/>
        </w:rPr>
        <w:t xml:space="preserve">       </w:t>
      </w:r>
      <w:r w:rsidR="00300605" w:rsidRPr="008D3A40">
        <w:rPr>
          <w:rFonts w:asciiTheme="majorHAnsi" w:hAnsiTheme="majorHAnsi"/>
          <w:b/>
          <w:bCs/>
          <w:sz w:val="28"/>
          <w:szCs w:val="28"/>
          <w:lang w:val="uz-Cyrl-UZ"/>
        </w:rPr>
        <w:t xml:space="preserve"> </w:t>
      </w:r>
      <w:r w:rsidR="005765EF" w:rsidRPr="008D3A40">
        <w:rPr>
          <w:rFonts w:asciiTheme="majorHAnsi" w:hAnsiTheme="majorHAnsi"/>
          <w:b/>
          <w:bCs/>
          <w:sz w:val="28"/>
          <w:szCs w:val="28"/>
          <w:lang w:val="uz-Cyrl-UZ"/>
        </w:rPr>
        <w:t xml:space="preserve"> </w:t>
      </w:r>
      <w:r w:rsidR="00EF277F">
        <w:rPr>
          <w:rFonts w:asciiTheme="majorHAnsi" w:hAnsiTheme="majorHAnsi"/>
          <w:b/>
          <w:bCs/>
          <w:sz w:val="28"/>
          <w:szCs w:val="28"/>
          <w:lang w:val="uz-Latn-UZ"/>
        </w:rPr>
        <w:t xml:space="preserve"> </w:t>
      </w:r>
      <w:r w:rsidR="00714FE0" w:rsidRPr="00EF277F">
        <w:rPr>
          <w:rFonts w:asciiTheme="majorHAnsi" w:hAnsiTheme="majorHAnsi"/>
          <w:b/>
          <w:bCs/>
          <w:sz w:val="28"/>
          <w:szCs w:val="28"/>
          <w:lang w:val="uz-Latn-UZ"/>
        </w:rPr>
        <w:t xml:space="preserve"> </w:t>
      </w:r>
      <w:r w:rsidR="008D3A40" w:rsidRPr="00EF277F">
        <w:rPr>
          <w:rFonts w:asciiTheme="majorHAnsi" w:hAnsiTheme="majorHAnsi"/>
          <w:b/>
          <w:bCs/>
          <w:sz w:val="28"/>
          <w:szCs w:val="28"/>
          <w:lang w:val="uz-Latn-UZ"/>
        </w:rPr>
        <w:t xml:space="preserve">  </w:t>
      </w:r>
      <w:r w:rsidRPr="008D3A40">
        <w:rPr>
          <w:rFonts w:asciiTheme="majorHAnsi" w:hAnsiTheme="majorHAnsi"/>
          <w:b/>
          <w:bCs/>
          <w:sz w:val="28"/>
          <w:szCs w:val="28"/>
          <w:lang w:val="uz-Latn-UZ"/>
        </w:rPr>
        <w:t xml:space="preserve">№ </w:t>
      </w:r>
      <w:r w:rsidRPr="008D3A40">
        <w:rPr>
          <w:rFonts w:asciiTheme="majorHAnsi" w:hAnsiTheme="majorHAnsi"/>
          <w:b/>
          <w:sz w:val="28"/>
          <w:szCs w:val="28"/>
          <w:lang w:val="uz-Latn-UZ"/>
        </w:rPr>
        <w:t>РС-</w:t>
      </w:r>
      <w:r w:rsidR="00EF277F">
        <w:rPr>
          <w:rFonts w:asciiTheme="majorHAnsi" w:hAnsiTheme="majorHAnsi"/>
          <w:b/>
          <w:sz w:val="28"/>
          <w:szCs w:val="28"/>
          <w:lang w:val="uz-Cyrl-UZ"/>
        </w:rPr>
        <w:t>48</w:t>
      </w:r>
      <w:r w:rsidRPr="008D3A40">
        <w:rPr>
          <w:rFonts w:asciiTheme="majorHAnsi" w:hAnsiTheme="majorHAnsi"/>
          <w:b/>
          <w:sz w:val="28"/>
          <w:szCs w:val="28"/>
          <w:lang w:val="uz-Latn-UZ"/>
        </w:rPr>
        <w:t>-</w:t>
      </w:r>
      <w:r w:rsidR="00377CCC" w:rsidRPr="008D3A40">
        <w:rPr>
          <w:rFonts w:asciiTheme="majorHAnsi" w:hAnsiTheme="majorHAnsi"/>
          <w:b/>
          <w:sz w:val="28"/>
          <w:szCs w:val="28"/>
          <w:lang w:val="uz-Cyrl-UZ"/>
        </w:rPr>
        <w:t>2</w:t>
      </w:r>
      <w:r w:rsidR="0040374F" w:rsidRPr="008D3A40">
        <w:rPr>
          <w:rFonts w:asciiTheme="majorHAnsi" w:hAnsiTheme="majorHAnsi"/>
          <w:b/>
          <w:sz w:val="28"/>
          <w:szCs w:val="28"/>
          <w:lang w:val="uz-Cyrl-UZ"/>
        </w:rPr>
        <w:t>1</w:t>
      </w:r>
      <w:r w:rsidR="00371359" w:rsidRPr="008D3A40">
        <w:rPr>
          <w:rFonts w:asciiTheme="majorHAnsi" w:hAnsiTheme="majorHAnsi"/>
          <w:b/>
          <w:sz w:val="28"/>
          <w:szCs w:val="28"/>
          <w:lang w:val="uz-Cyrl-UZ"/>
        </w:rPr>
        <w:t xml:space="preserve"> </w:t>
      </w:r>
      <w:r w:rsidRPr="008D3A40">
        <w:rPr>
          <w:rFonts w:asciiTheme="majorHAnsi" w:hAnsiTheme="majorHAnsi"/>
          <w:b/>
          <w:bCs/>
          <w:sz w:val="28"/>
          <w:szCs w:val="28"/>
          <w:lang w:val="uz-Latn-UZ"/>
        </w:rPr>
        <w:t xml:space="preserve">       </w:t>
      </w:r>
      <w:r w:rsidR="00DB0E51" w:rsidRPr="008D3A40">
        <w:rPr>
          <w:rFonts w:asciiTheme="majorHAnsi" w:hAnsiTheme="majorHAnsi"/>
          <w:b/>
          <w:bCs/>
          <w:sz w:val="28"/>
          <w:szCs w:val="28"/>
          <w:lang w:val="uz-Cyrl-UZ"/>
        </w:rPr>
        <w:t xml:space="preserve"> </w:t>
      </w:r>
      <w:r w:rsidRPr="008D3A40">
        <w:rPr>
          <w:rFonts w:asciiTheme="majorHAnsi" w:hAnsiTheme="majorHAnsi"/>
          <w:b/>
          <w:bCs/>
          <w:sz w:val="28"/>
          <w:szCs w:val="28"/>
          <w:lang w:val="uz-Latn-UZ"/>
        </w:rPr>
        <w:t xml:space="preserve">     </w:t>
      </w:r>
      <w:r w:rsidR="005D3047" w:rsidRPr="008D3A40">
        <w:rPr>
          <w:rFonts w:asciiTheme="majorHAnsi" w:hAnsiTheme="majorHAnsi"/>
          <w:b/>
          <w:bCs/>
          <w:sz w:val="28"/>
          <w:szCs w:val="28"/>
          <w:lang w:val="uz-Cyrl-UZ"/>
        </w:rPr>
        <w:t xml:space="preserve">  </w:t>
      </w:r>
      <w:r w:rsidRPr="008D3A40">
        <w:rPr>
          <w:rFonts w:asciiTheme="majorHAnsi" w:hAnsiTheme="majorHAnsi"/>
          <w:b/>
          <w:bCs/>
          <w:sz w:val="28"/>
          <w:szCs w:val="28"/>
          <w:lang w:val="uz-Latn-UZ"/>
        </w:rPr>
        <w:t xml:space="preserve"> </w:t>
      </w:r>
      <w:r w:rsidR="00EF277F">
        <w:rPr>
          <w:rFonts w:asciiTheme="majorHAnsi" w:hAnsiTheme="majorHAnsi"/>
          <w:b/>
          <w:bCs/>
          <w:sz w:val="28"/>
          <w:szCs w:val="28"/>
          <w:lang w:val="uz-Cyrl-UZ"/>
        </w:rPr>
        <w:t xml:space="preserve">    </w:t>
      </w:r>
      <w:r w:rsidRPr="008D3A40">
        <w:rPr>
          <w:rFonts w:asciiTheme="majorHAnsi" w:hAnsiTheme="majorHAnsi"/>
          <w:b/>
          <w:bCs/>
          <w:sz w:val="28"/>
          <w:szCs w:val="28"/>
          <w:lang w:val="uz-Latn-UZ"/>
        </w:rPr>
        <w:t xml:space="preserve">  </w:t>
      </w:r>
      <w:r w:rsidR="00F2248A" w:rsidRPr="008D3A40">
        <w:rPr>
          <w:rFonts w:asciiTheme="majorHAnsi" w:hAnsiTheme="majorHAnsi"/>
          <w:b/>
          <w:bCs/>
          <w:sz w:val="28"/>
          <w:szCs w:val="28"/>
          <w:lang w:val="uz-Cyrl-UZ"/>
        </w:rPr>
        <w:t xml:space="preserve">    </w:t>
      </w:r>
      <w:r w:rsidR="005D3047" w:rsidRPr="008D3A40">
        <w:rPr>
          <w:rFonts w:asciiTheme="majorHAnsi" w:hAnsiTheme="majorHAnsi"/>
          <w:b/>
          <w:bCs/>
          <w:sz w:val="28"/>
          <w:szCs w:val="28"/>
          <w:lang w:val="uz-Cyrl-UZ"/>
        </w:rPr>
        <w:t xml:space="preserve">  </w:t>
      </w:r>
      <w:r w:rsidR="00F61F41" w:rsidRPr="008D3A40">
        <w:rPr>
          <w:rFonts w:asciiTheme="majorHAnsi" w:hAnsiTheme="majorHAnsi"/>
          <w:b/>
          <w:bCs/>
          <w:sz w:val="28"/>
          <w:szCs w:val="28"/>
          <w:lang w:val="uz-Cyrl-UZ"/>
        </w:rPr>
        <w:t xml:space="preserve">     </w:t>
      </w:r>
      <w:r w:rsidR="005D3047" w:rsidRPr="008D3A40">
        <w:rPr>
          <w:rFonts w:asciiTheme="majorHAnsi" w:hAnsiTheme="majorHAnsi"/>
          <w:b/>
          <w:bCs/>
          <w:sz w:val="28"/>
          <w:szCs w:val="28"/>
          <w:lang w:val="uz-Cyrl-UZ"/>
        </w:rPr>
        <w:t xml:space="preserve">   </w:t>
      </w:r>
      <w:r w:rsidRPr="00EF277F">
        <w:rPr>
          <w:rFonts w:asciiTheme="majorHAnsi" w:hAnsiTheme="majorHAnsi"/>
          <w:b/>
          <w:bCs/>
          <w:sz w:val="28"/>
          <w:szCs w:val="28"/>
          <w:lang w:val="uz-Latn-UZ"/>
        </w:rPr>
        <w:t>Тошкент шаҳри</w:t>
      </w:r>
    </w:p>
    <w:p w:rsidR="00EF277F" w:rsidRDefault="00EF277F" w:rsidP="005765EF">
      <w:pPr>
        <w:spacing w:after="120"/>
        <w:ind w:left="426" w:right="709"/>
        <w:jc w:val="center"/>
        <w:rPr>
          <w:rFonts w:asciiTheme="majorHAnsi" w:hAnsiTheme="majorHAnsi"/>
          <w:sz w:val="28"/>
          <w:szCs w:val="28"/>
          <w:u w:val="single"/>
          <w:lang w:val="uz-Cyrl-UZ"/>
        </w:rPr>
      </w:pPr>
    </w:p>
    <w:p w:rsidR="00076064" w:rsidRPr="008D3A40" w:rsidRDefault="00CE3C10" w:rsidP="005765EF">
      <w:pPr>
        <w:spacing w:after="120"/>
        <w:ind w:left="426" w:right="709"/>
        <w:jc w:val="center"/>
        <w:rPr>
          <w:rFonts w:asciiTheme="majorHAnsi" w:hAnsiTheme="majorHAnsi"/>
          <w:b/>
          <w:kern w:val="16"/>
          <w:sz w:val="28"/>
          <w:szCs w:val="28"/>
          <w:lang w:val="uz-Cyrl-UZ"/>
        </w:rPr>
      </w:pPr>
      <w:r w:rsidRPr="008D3A40">
        <w:rPr>
          <w:rFonts w:asciiTheme="majorHAnsi" w:hAnsiTheme="majorHAnsi"/>
          <w:b/>
          <w:sz w:val="28"/>
          <w:szCs w:val="28"/>
          <w:lang w:val="uz-Cyrl-UZ"/>
        </w:rPr>
        <w:t>Ўзбекистон Республикаси Олий судининг</w:t>
      </w:r>
      <w:r w:rsidRPr="008D3A40">
        <w:rPr>
          <w:rFonts w:asciiTheme="majorHAnsi" w:hAnsiTheme="majorHAnsi"/>
          <w:b/>
          <w:kern w:val="16"/>
          <w:sz w:val="28"/>
          <w:szCs w:val="28"/>
          <w:lang w:val="uz-Cyrl-UZ"/>
        </w:rPr>
        <w:t xml:space="preserve"> </w:t>
      </w:r>
      <w:r w:rsidR="001F2299" w:rsidRPr="008D3A40">
        <w:rPr>
          <w:rFonts w:asciiTheme="majorHAnsi" w:hAnsiTheme="majorHAnsi"/>
          <w:b/>
          <w:kern w:val="16"/>
          <w:sz w:val="28"/>
          <w:szCs w:val="28"/>
          <w:lang w:val="uz-Cyrl-UZ"/>
        </w:rPr>
        <w:t xml:space="preserve">иқтисодий </w:t>
      </w:r>
      <w:r w:rsidR="00FB4F2D" w:rsidRPr="008D3A40">
        <w:rPr>
          <w:rFonts w:asciiTheme="majorHAnsi" w:hAnsiTheme="majorHAnsi"/>
          <w:b/>
          <w:kern w:val="16"/>
          <w:sz w:val="28"/>
          <w:szCs w:val="28"/>
          <w:lang w:val="uz-Cyrl-UZ"/>
        </w:rPr>
        <w:t xml:space="preserve">ишлар бўйича </w:t>
      </w:r>
      <w:r w:rsidR="00EF277F" w:rsidRPr="00EF277F">
        <w:rPr>
          <w:rFonts w:asciiTheme="majorHAnsi" w:hAnsiTheme="majorHAnsi"/>
          <w:b/>
          <w:kern w:val="16"/>
          <w:sz w:val="28"/>
          <w:szCs w:val="28"/>
          <w:lang w:val="uz-Cyrl-UZ"/>
        </w:rPr>
        <w:t>судлов ҳайъати томонидан 2021 йилнинг иккинчи чорагида</w:t>
      </w:r>
      <w:r w:rsidR="008E5E10" w:rsidRPr="00EF277F">
        <w:rPr>
          <w:rFonts w:asciiTheme="majorHAnsi" w:hAnsiTheme="majorHAnsi"/>
          <w:b/>
          <w:kern w:val="16"/>
          <w:sz w:val="28"/>
          <w:szCs w:val="28"/>
          <w:lang w:val="uz-Cyrl-UZ"/>
        </w:rPr>
        <w:t xml:space="preserve"> </w:t>
      </w:r>
      <w:r w:rsidR="006C081E" w:rsidRPr="008D3A40">
        <w:rPr>
          <w:rFonts w:asciiTheme="majorHAnsi" w:hAnsiTheme="majorHAnsi"/>
          <w:b/>
          <w:kern w:val="16"/>
          <w:sz w:val="28"/>
          <w:szCs w:val="28"/>
          <w:lang w:val="uz-Cyrl-UZ"/>
        </w:rPr>
        <w:t>кассация</w:t>
      </w:r>
      <w:r w:rsidR="005D3047" w:rsidRPr="008D3A40">
        <w:rPr>
          <w:rFonts w:asciiTheme="majorHAnsi" w:hAnsiTheme="majorHAnsi"/>
          <w:b/>
          <w:kern w:val="16"/>
          <w:sz w:val="28"/>
          <w:szCs w:val="28"/>
          <w:lang w:val="uz-Cyrl-UZ"/>
        </w:rPr>
        <w:t xml:space="preserve"> тартибида кўрилган ишлар бўйича </w:t>
      </w:r>
      <w:r w:rsidR="006C13D4">
        <w:rPr>
          <w:rFonts w:asciiTheme="majorHAnsi" w:hAnsiTheme="majorHAnsi"/>
          <w:b/>
          <w:kern w:val="16"/>
          <w:sz w:val="28"/>
          <w:szCs w:val="28"/>
          <w:lang w:val="uz-Cyrl-UZ"/>
        </w:rPr>
        <w:br/>
      </w:r>
      <w:r w:rsidR="005D3047" w:rsidRPr="008D3A40">
        <w:rPr>
          <w:rFonts w:asciiTheme="majorHAnsi" w:hAnsiTheme="majorHAnsi"/>
          <w:b/>
          <w:kern w:val="16"/>
          <w:sz w:val="28"/>
          <w:szCs w:val="28"/>
          <w:lang w:val="uz-Cyrl-UZ"/>
        </w:rPr>
        <w:t xml:space="preserve">суд амалиёти обзори </w:t>
      </w:r>
      <w:r w:rsidRPr="008D3A40">
        <w:rPr>
          <w:rFonts w:asciiTheme="majorHAnsi" w:hAnsiTheme="majorHAnsi"/>
          <w:b/>
          <w:kern w:val="16"/>
          <w:sz w:val="28"/>
          <w:szCs w:val="28"/>
          <w:lang w:val="uz-Cyrl-UZ"/>
        </w:rPr>
        <w:t>тўғриси</w:t>
      </w:r>
      <w:r w:rsidR="005D3047" w:rsidRPr="008D3A40">
        <w:rPr>
          <w:rFonts w:asciiTheme="majorHAnsi" w:hAnsiTheme="majorHAnsi"/>
          <w:b/>
          <w:kern w:val="16"/>
          <w:sz w:val="28"/>
          <w:szCs w:val="28"/>
          <w:lang w:val="uz-Cyrl-UZ"/>
        </w:rPr>
        <w:t>да</w:t>
      </w:r>
      <w:r w:rsidR="00076064" w:rsidRPr="008D3A40">
        <w:rPr>
          <w:rFonts w:asciiTheme="majorHAnsi" w:hAnsiTheme="majorHAnsi"/>
          <w:b/>
          <w:kern w:val="16"/>
          <w:sz w:val="28"/>
          <w:szCs w:val="28"/>
          <w:lang w:val="uz-Latn-UZ"/>
        </w:rPr>
        <w:t xml:space="preserve"> </w:t>
      </w:r>
    </w:p>
    <w:p w:rsidR="00EA2FE8" w:rsidRDefault="00EA2FE8" w:rsidP="00C81A4E">
      <w:pPr>
        <w:pStyle w:val="a3"/>
        <w:spacing w:after="0"/>
        <w:jc w:val="both"/>
        <w:rPr>
          <w:rFonts w:asciiTheme="majorHAnsi" w:hAnsiTheme="majorHAnsi"/>
          <w:sz w:val="28"/>
          <w:szCs w:val="28"/>
          <w:lang w:val="uz-Cyrl-UZ"/>
        </w:rPr>
      </w:pPr>
    </w:p>
    <w:p w:rsidR="005F4032" w:rsidRPr="008D3A40" w:rsidRDefault="005F4032" w:rsidP="005F4032">
      <w:pPr>
        <w:pStyle w:val="Default"/>
        <w:ind w:firstLine="709"/>
        <w:jc w:val="both"/>
        <w:rPr>
          <w:rFonts w:asciiTheme="majorHAnsi" w:hAnsiTheme="majorHAnsi"/>
          <w:bCs/>
          <w:sz w:val="28"/>
          <w:szCs w:val="28"/>
          <w:lang w:val="uz-Cyrl-UZ"/>
        </w:rPr>
      </w:pPr>
      <w:r w:rsidRPr="008D3A40">
        <w:rPr>
          <w:rFonts w:asciiTheme="majorHAnsi" w:hAnsiTheme="majorHAnsi"/>
          <w:bCs/>
          <w:sz w:val="28"/>
          <w:szCs w:val="28"/>
          <w:lang w:val="uz-Cyrl-UZ"/>
        </w:rPr>
        <w:t xml:space="preserve">Ўзбекистон Республикаси Президентининг </w:t>
      </w:r>
      <w:r w:rsidRPr="008D3A40">
        <w:rPr>
          <w:rFonts w:asciiTheme="majorHAnsi" w:hAnsiTheme="majorHAnsi"/>
          <w:sz w:val="28"/>
          <w:szCs w:val="28"/>
          <w:lang w:val="uz-Cyrl-UZ"/>
        </w:rPr>
        <w:t xml:space="preserve">“Суд-ҳуқуқ тизимини янада такомиллаштириш ва суд ҳокимияти органларига ишончни ошириш чора-тадбирлари тўғрисида” 2018 йил 13 июлдаги </w:t>
      </w:r>
      <w:r w:rsidR="008D3A40">
        <w:rPr>
          <w:rFonts w:asciiTheme="majorHAnsi" w:hAnsiTheme="majorHAnsi"/>
          <w:sz w:val="28"/>
          <w:szCs w:val="28"/>
          <w:lang w:val="uz-Cyrl-UZ"/>
        </w:rPr>
        <w:br/>
      </w:r>
      <w:r w:rsidRPr="008D3A40">
        <w:rPr>
          <w:rFonts w:asciiTheme="majorHAnsi" w:hAnsiTheme="majorHAnsi"/>
          <w:sz w:val="28"/>
          <w:szCs w:val="28"/>
          <w:lang w:val="uz-Cyrl-UZ"/>
        </w:rPr>
        <w:t xml:space="preserve">ПФ-5482-сонли Фармони, </w:t>
      </w:r>
      <w:r w:rsidRPr="008D3A40">
        <w:rPr>
          <w:rFonts w:asciiTheme="majorHAnsi" w:hAnsiTheme="majorHAnsi"/>
          <w:bCs/>
          <w:sz w:val="28"/>
          <w:szCs w:val="28"/>
          <w:lang w:val="uz-Cyrl-UZ"/>
        </w:rPr>
        <w:t xml:space="preserve">Ўзбекистон Республикаси Олий суди Раёсатининг “Суд амалиёти обзорларини тайёрлаш ва эълон қилиш тўғрисида” 2018 йил 27 июлдаги РС-44-18-сонли қарори </w:t>
      </w:r>
      <w:r w:rsidRPr="008D3A40">
        <w:rPr>
          <w:rFonts w:asciiTheme="majorHAnsi" w:hAnsiTheme="majorHAnsi"/>
          <w:bCs/>
          <w:sz w:val="28"/>
          <w:szCs w:val="28"/>
          <w:lang w:val="uz-Latn-UZ"/>
        </w:rPr>
        <w:t xml:space="preserve">ижросини таъминлаш мақсадида </w:t>
      </w:r>
      <w:r w:rsidRPr="008D3A40">
        <w:rPr>
          <w:rFonts w:asciiTheme="majorHAnsi" w:hAnsiTheme="majorHAnsi"/>
          <w:bCs/>
          <w:sz w:val="28"/>
          <w:szCs w:val="28"/>
          <w:lang w:val="uz-Cyrl-UZ"/>
        </w:rPr>
        <w:t xml:space="preserve">Олий суднинг </w:t>
      </w:r>
      <w:r w:rsidR="00620ADA" w:rsidRPr="008D3A40">
        <w:rPr>
          <w:rFonts w:asciiTheme="majorHAnsi" w:hAnsiTheme="majorHAnsi"/>
          <w:bCs/>
          <w:sz w:val="28"/>
          <w:szCs w:val="28"/>
          <w:lang w:val="uz-Cyrl-UZ"/>
        </w:rPr>
        <w:t xml:space="preserve">иқтисодий </w:t>
      </w:r>
      <w:r w:rsidRPr="008D3A40">
        <w:rPr>
          <w:rFonts w:asciiTheme="majorHAnsi" w:hAnsiTheme="majorHAnsi"/>
          <w:bCs/>
          <w:sz w:val="28"/>
          <w:szCs w:val="28"/>
          <w:lang w:val="uz-Latn-UZ"/>
        </w:rPr>
        <w:t xml:space="preserve">ишлар бўйича судлов </w:t>
      </w:r>
      <w:r w:rsidRPr="008D3A40">
        <w:rPr>
          <w:rFonts w:asciiTheme="majorHAnsi" w:hAnsiTheme="majorHAnsi"/>
          <w:bCs/>
          <w:sz w:val="28"/>
          <w:szCs w:val="28"/>
          <w:lang w:val="uz-Cyrl-UZ"/>
        </w:rPr>
        <w:t xml:space="preserve">ҳайъати томонидан </w:t>
      </w:r>
      <w:r w:rsidRPr="008D3A40">
        <w:rPr>
          <w:rFonts w:asciiTheme="majorHAnsi" w:hAnsiTheme="majorHAnsi"/>
          <w:bCs/>
          <w:sz w:val="28"/>
          <w:szCs w:val="28"/>
          <w:lang w:val="uz-Latn-UZ"/>
        </w:rPr>
        <w:t>20</w:t>
      </w:r>
      <w:r w:rsidRPr="008D3A40">
        <w:rPr>
          <w:rFonts w:asciiTheme="majorHAnsi" w:hAnsiTheme="majorHAnsi"/>
          <w:bCs/>
          <w:sz w:val="28"/>
          <w:szCs w:val="28"/>
          <w:lang w:val="uz-Cyrl-UZ"/>
        </w:rPr>
        <w:t>2</w:t>
      </w:r>
      <w:r w:rsidR="0007454F" w:rsidRPr="008D3A40">
        <w:rPr>
          <w:rFonts w:asciiTheme="majorHAnsi" w:hAnsiTheme="majorHAnsi"/>
          <w:bCs/>
          <w:sz w:val="28"/>
          <w:szCs w:val="28"/>
          <w:lang w:val="uz-Cyrl-UZ"/>
        </w:rPr>
        <w:t>1</w:t>
      </w:r>
      <w:r w:rsidRPr="008D3A40">
        <w:rPr>
          <w:rFonts w:asciiTheme="majorHAnsi" w:hAnsiTheme="majorHAnsi"/>
          <w:bCs/>
          <w:sz w:val="28"/>
          <w:szCs w:val="28"/>
          <w:lang w:val="uz-Latn-UZ"/>
        </w:rPr>
        <w:t xml:space="preserve"> йил</w:t>
      </w:r>
      <w:r w:rsidRPr="008D3A40">
        <w:rPr>
          <w:rFonts w:asciiTheme="majorHAnsi" w:hAnsiTheme="majorHAnsi"/>
          <w:bCs/>
          <w:sz w:val="28"/>
          <w:szCs w:val="28"/>
          <w:lang w:val="uz-Cyrl-UZ"/>
        </w:rPr>
        <w:t xml:space="preserve">нинг </w:t>
      </w:r>
      <w:r w:rsidR="00706643">
        <w:rPr>
          <w:rFonts w:asciiTheme="majorHAnsi" w:hAnsiTheme="majorHAnsi"/>
          <w:bCs/>
          <w:sz w:val="28"/>
          <w:szCs w:val="28"/>
          <w:lang w:val="uz-Cyrl-UZ"/>
        </w:rPr>
        <w:t>иккинчи чораги</w:t>
      </w:r>
      <w:r w:rsidRPr="008D3A40">
        <w:rPr>
          <w:rFonts w:asciiTheme="majorHAnsi" w:hAnsiTheme="majorHAnsi"/>
          <w:sz w:val="28"/>
          <w:szCs w:val="28"/>
          <w:lang w:val="uz-Latn-UZ"/>
        </w:rPr>
        <w:t xml:space="preserve">да </w:t>
      </w:r>
      <w:r w:rsidR="006C081E" w:rsidRPr="008D3A40">
        <w:rPr>
          <w:rFonts w:asciiTheme="majorHAnsi" w:hAnsiTheme="majorHAnsi"/>
          <w:sz w:val="28"/>
          <w:szCs w:val="28"/>
          <w:lang w:val="uz-Latn-UZ"/>
        </w:rPr>
        <w:t>кассация</w:t>
      </w:r>
      <w:r w:rsidRPr="008D3A40">
        <w:rPr>
          <w:rFonts w:asciiTheme="majorHAnsi" w:hAnsiTheme="majorHAnsi"/>
          <w:sz w:val="28"/>
          <w:szCs w:val="28"/>
          <w:lang w:val="uz-Latn-UZ"/>
        </w:rPr>
        <w:t xml:space="preserve"> тартибида кўрилган ишлар бўйича суд амалиёти обзори </w:t>
      </w:r>
      <w:r w:rsidRPr="008D3A40">
        <w:rPr>
          <w:rFonts w:asciiTheme="majorHAnsi" w:hAnsiTheme="majorHAnsi"/>
          <w:bCs/>
          <w:sz w:val="28"/>
          <w:szCs w:val="28"/>
          <w:lang w:val="uz-Cyrl-UZ"/>
        </w:rPr>
        <w:t>тайёрла</w:t>
      </w:r>
      <w:r w:rsidRPr="008D3A40">
        <w:rPr>
          <w:rFonts w:asciiTheme="majorHAnsi" w:hAnsiTheme="majorHAnsi"/>
          <w:bCs/>
          <w:sz w:val="28"/>
          <w:szCs w:val="28"/>
          <w:lang w:val="uz-Latn-UZ"/>
        </w:rPr>
        <w:t>нди.</w:t>
      </w:r>
    </w:p>
    <w:p w:rsidR="005F4032" w:rsidRPr="00C63A7D" w:rsidRDefault="005F4032" w:rsidP="005F4032">
      <w:pPr>
        <w:pStyle w:val="Default"/>
        <w:ind w:firstLine="709"/>
        <w:jc w:val="both"/>
        <w:rPr>
          <w:rFonts w:asciiTheme="majorHAnsi" w:hAnsiTheme="majorHAnsi"/>
          <w:bCs/>
          <w:sz w:val="28"/>
          <w:szCs w:val="28"/>
          <w:lang w:val="uz-Cyrl-UZ"/>
        </w:rPr>
      </w:pPr>
      <w:r w:rsidRPr="008D3A40">
        <w:rPr>
          <w:rFonts w:asciiTheme="majorHAnsi" w:hAnsiTheme="majorHAnsi"/>
          <w:bCs/>
          <w:sz w:val="28"/>
          <w:szCs w:val="28"/>
          <w:lang w:val="uz-Cyrl-UZ"/>
        </w:rPr>
        <w:t xml:space="preserve">Олий суд </w:t>
      </w:r>
      <w:r w:rsidR="00073326" w:rsidRPr="008D3A40">
        <w:rPr>
          <w:rFonts w:asciiTheme="majorHAnsi" w:hAnsiTheme="majorHAnsi"/>
          <w:bCs/>
          <w:sz w:val="28"/>
          <w:szCs w:val="28"/>
          <w:lang w:val="uz-Cyrl-UZ"/>
        </w:rPr>
        <w:t xml:space="preserve">иқтисодий </w:t>
      </w:r>
      <w:r w:rsidRPr="008D3A40">
        <w:rPr>
          <w:rFonts w:asciiTheme="majorHAnsi" w:hAnsiTheme="majorHAnsi"/>
          <w:bCs/>
          <w:sz w:val="28"/>
          <w:szCs w:val="28"/>
          <w:lang w:val="uz-Cyrl-UZ"/>
        </w:rPr>
        <w:t>ишлар бўйича судлов ҳайъатининг ўтган даврдаги фаолияти таҳлилларига кўра, судлов ҳайъати томонидан Олий суднинг 202</w:t>
      </w:r>
      <w:r w:rsidR="00583298" w:rsidRPr="008D3A40">
        <w:rPr>
          <w:rFonts w:asciiTheme="majorHAnsi" w:hAnsiTheme="majorHAnsi"/>
          <w:bCs/>
          <w:sz w:val="28"/>
          <w:szCs w:val="28"/>
          <w:lang w:val="uz-Cyrl-UZ"/>
        </w:rPr>
        <w:t>1</w:t>
      </w:r>
      <w:r w:rsidRPr="008D3A40">
        <w:rPr>
          <w:rFonts w:asciiTheme="majorHAnsi" w:hAnsiTheme="majorHAnsi"/>
          <w:bCs/>
          <w:sz w:val="28"/>
          <w:szCs w:val="28"/>
          <w:lang w:val="uz-Cyrl-UZ"/>
        </w:rPr>
        <w:t xml:space="preserve"> йилнинг биринчи ярмига мўлжалланган иш режа</w:t>
      </w:r>
      <w:r w:rsidR="00583298" w:rsidRPr="008D3A40">
        <w:rPr>
          <w:rFonts w:asciiTheme="majorHAnsi" w:hAnsiTheme="majorHAnsi"/>
          <w:bCs/>
          <w:sz w:val="28"/>
          <w:szCs w:val="28"/>
          <w:lang w:val="uz-Cyrl-UZ"/>
        </w:rPr>
        <w:t>си</w:t>
      </w:r>
      <w:r w:rsidRPr="008D3A40">
        <w:rPr>
          <w:rFonts w:asciiTheme="majorHAnsi" w:hAnsiTheme="majorHAnsi"/>
          <w:bCs/>
          <w:sz w:val="28"/>
          <w:szCs w:val="28"/>
          <w:lang w:val="uz-Cyrl-UZ"/>
        </w:rPr>
        <w:t>, дасту</w:t>
      </w:r>
      <w:r w:rsidRPr="00C63A7D">
        <w:rPr>
          <w:rFonts w:asciiTheme="majorHAnsi" w:hAnsiTheme="majorHAnsi"/>
          <w:bCs/>
          <w:sz w:val="28"/>
          <w:szCs w:val="28"/>
          <w:lang w:val="uz-Cyrl-UZ"/>
        </w:rPr>
        <w:t>рлар ва йўл хариталарида белгиланган вазифалар ижроси юзасидан муайян ишлар амалга оширилган.</w:t>
      </w:r>
    </w:p>
    <w:p w:rsidR="00C63A7D" w:rsidRPr="00C63A7D" w:rsidRDefault="00C63A7D" w:rsidP="00C63A7D">
      <w:pPr>
        <w:ind w:firstLine="709"/>
        <w:jc w:val="both"/>
        <w:rPr>
          <w:rFonts w:asciiTheme="majorHAnsi" w:eastAsia="T3Font_0" w:hAnsiTheme="majorHAnsi"/>
          <w:sz w:val="28"/>
          <w:szCs w:val="28"/>
          <w:lang w:val="uz-Cyrl-UZ"/>
        </w:rPr>
      </w:pPr>
      <w:r w:rsidRPr="00C63A7D">
        <w:rPr>
          <w:rFonts w:asciiTheme="majorHAnsi" w:eastAsia="T3Font_0" w:hAnsiTheme="majorHAnsi"/>
          <w:sz w:val="28"/>
          <w:szCs w:val="28"/>
          <w:lang w:val="uz-Cyrl-UZ"/>
        </w:rPr>
        <w:t xml:space="preserve">2021 йилнинг биринчи ярми давомида иқтисодий ишлар бўйича судлов ҳайъатига 125 та апелляция шикояти келиб тушган ва улардан: </w:t>
      </w:r>
      <w:r w:rsidRPr="00C63A7D">
        <w:rPr>
          <w:rFonts w:asciiTheme="majorHAnsi" w:eastAsia="T3Font_0" w:hAnsiTheme="majorHAnsi"/>
          <w:sz w:val="28"/>
          <w:szCs w:val="28"/>
          <w:lang w:val="uz-Cyrl-UZ"/>
        </w:rPr>
        <w:br/>
        <w:t xml:space="preserve">42 та шикоят қайтарилган, 17 та шикоятни қабул қилиш рад этилган, </w:t>
      </w:r>
      <w:r w:rsidRPr="00C63A7D">
        <w:rPr>
          <w:rFonts w:asciiTheme="majorHAnsi" w:eastAsia="T3Font_0" w:hAnsiTheme="majorHAnsi"/>
          <w:sz w:val="28"/>
          <w:szCs w:val="28"/>
          <w:lang w:val="uz-Cyrl-UZ"/>
        </w:rPr>
        <w:br/>
        <w:t>66 та шикоят (протест) иш юритувга қабул қилиниб, 53 таси кўриб чиқилган ва улардан: 25 таси бўйича суд ҳужжатлари ўзгаришсиз қолдирилиб, 9 таси бўйича суд ҳужжатлари ўзгартирилган ва 19 таси бўйича суд ҳужжатлари бекор қилиниб, шундан 7 таси бўйича иш янгидан кўриш учун юборилган, 9 таси бўйича янги қарор қабул қил</w:t>
      </w:r>
      <w:r w:rsidR="00706643">
        <w:rPr>
          <w:rFonts w:asciiTheme="majorHAnsi" w:eastAsia="T3Font_0" w:hAnsiTheme="majorHAnsi"/>
          <w:sz w:val="28"/>
          <w:szCs w:val="28"/>
          <w:lang w:val="uz-Cyrl-UZ"/>
        </w:rPr>
        <w:t>ган</w:t>
      </w:r>
      <w:r w:rsidRPr="00C63A7D">
        <w:rPr>
          <w:rFonts w:asciiTheme="majorHAnsi" w:eastAsia="T3Font_0" w:hAnsiTheme="majorHAnsi"/>
          <w:sz w:val="28"/>
          <w:szCs w:val="28"/>
          <w:lang w:val="uz-Cyrl-UZ"/>
        </w:rPr>
        <w:t>, 3 таси бўйича даъво кўрмасдан қолдирилган. 13 та шикоят ҳисобот даврининг охирига қолдиқда қолган.</w:t>
      </w:r>
    </w:p>
    <w:p w:rsidR="00C63A7D" w:rsidRPr="00C63A7D" w:rsidRDefault="00C63A7D" w:rsidP="00C63A7D">
      <w:pPr>
        <w:ind w:firstLine="709"/>
        <w:jc w:val="both"/>
        <w:rPr>
          <w:rFonts w:asciiTheme="majorHAnsi" w:eastAsia="T3Font_0" w:hAnsiTheme="majorHAnsi"/>
          <w:sz w:val="28"/>
          <w:szCs w:val="28"/>
          <w:lang w:val="uz-Cyrl-UZ"/>
        </w:rPr>
      </w:pPr>
      <w:r w:rsidRPr="00C63A7D">
        <w:rPr>
          <w:rFonts w:asciiTheme="majorHAnsi" w:eastAsia="T3Font_0" w:hAnsiTheme="majorHAnsi"/>
          <w:sz w:val="28"/>
          <w:szCs w:val="28"/>
          <w:lang w:val="uz-Cyrl-UZ"/>
        </w:rPr>
        <w:t xml:space="preserve">Ҳисобот даврининг бошига қолдиқдаги кассация шикоятлари сони </w:t>
      </w:r>
      <w:r w:rsidRPr="00C63A7D">
        <w:rPr>
          <w:rFonts w:asciiTheme="majorHAnsi" w:eastAsia="T3Font_0" w:hAnsiTheme="majorHAnsi"/>
          <w:sz w:val="28"/>
          <w:szCs w:val="28"/>
          <w:lang w:val="uz-Cyrl-UZ"/>
        </w:rPr>
        <w:br/>
        <w:t>64 тани ташкил этиб, ҳисобот даврида жами 1111 та кассация шикояти (протести) келиб тушган.</w:t>
      </w:r>
    </w:p>
    <w:p w:rsidR="00C63A7D" w:rsidRPr="00C63A7D" w:rsidRDefault="00C63A7D" w:rsidP="00C63A7D">
      <w:pPr>
        <w:ind w:firstLine="709"/>
        <w:jc w:val="both"/>
        <w:rPr>
          <w:rFonts w:asciiTheme="majorHAnsi" w:eastAsia="T3Font_0" w:hAnsiTheme="majorHAnsi"/>
          <w:sz w:val="28"/>
          <w:szCs w:val="28"/>
          <w:lang w:val="uz-Cyrl-UZ"/>
        </w:rPr>
      </w:pPr>
      <w:r w:rsidRPr="00C63A7D">
        <w:rPr>
          <w:rFonts w:asciiTheme="majorHAnsi" w:eastAsia="T3Font_0" w:hAnsiTheme="majorHAnsi"/>
          <w:sz w:val="28"/>
          <w:szCs w:val="28"/>
          <w:lang w:val="uz-Cyrl-UZ"/>
        </w:rPr>
        <w:t>Улардан: 308 та шикоят қайтарилган, 134 та шикоятни қабул қилиш рад этилган, 5 та шикоят бўйича уларни кўриб чиқиш учун судлов ҳайъатига ўтказиш рад этилган, 728 та шикоят (протест) иш юритувга қабул қилинган.</w:t>
      </w:r>
    </w:p>
    <w:p w:rsidR="00C63A7D" w:rsidRPr="00C63A7D" w:rsidRDefault="00C63A7D" w:rsidP="00C63A7D">
      <w:pPr>
        <w:ind w:firstLine="709"/>
        <w:jc w:val="both"/>
        <w:rPr>
          <w:rFonts w:asciiTheme="majorHAnsi" w:eastAsia="T3Font_0" w:hAnsiTheme="majorHAnsi"/>
          <w:sz w:val="28"/>
          <w:szCs w:val="28"/>
          <w:lang w:val="uz-Cyrl-UZ"/>
        </w:rPr>
      </w:pPr>
      <w:r w:rsidRPr="00C63A7D">
        <w:rPr>
          <w:rFonts w:asciiTheme="majorHAnsi" w:eastAsia="T3Font_0" w:hAnsiTheme="majorHAnsi"/>
          <w:sz w:val="28"/>
          <w:szCs w:val="28"/>
          <w:lang w:val="uz-Cyrl-UZ"/>
        </w:rPr>
        <w:lastRenderedPageBreak/>
        <w:t>579 та шикоят (протест) кўриб чиқилган. Шулардан: 302 таси бўйича суд ҳужжатлари ўзгаришсиз қолдирилган, 40 та суд ҳужжати ўзгартирилган, 237 та суд ҳужжати эса бекор қилинган. Шундан, 127 та иш бўйича қабул қилинган суд ҳужжатлари бекор қилиниб, иш янгидан кўриш учун юборилган, 69 таси бўйича янги қарор қабул қилиниб, 29 таси бўйича аввал қабул қилинган суд ҳужжати ўз кучида қолдирилган, 3 таси бўйича даъво кўрмасдан қолдирилган ва 9 таси бўйича иш юритиш тугатилган. 149 та шикоят ҳисобот даврининг охирига қолдиқда қолган бўлиб, шундан 5 таси бўйича иш юритиш тўхтатилган.</w:t>
      </w:r>
    </w:p>
    <w:p w:rsidR="00C63A7D" w:rsidRPr="00C63A7D" w:rsidRDefault="00C63A7D" w:rsidP="00C63A7D">
      <w:pPr>
        <w:ind w:firstLine="709"/>
        <w:jc w:val="both"/>
        <w:rPr>
          <w:rFonts w:asciiTheme="majorHAnsi" w:eastAsia="T3Font_0" w:hAnsiTheme="majorHAnsi"/>
          <w:sz w:val="28"/>
          <w:szCs w:val="28"/>
          <w:lang w:val="uz-Cyrl-UZ"/>
        </w:rPr>
      </w:pPr>
      <w:r w:rsidRPr="00C63A7D">
        <w:rPr>
          <w:rFonts w:asciiTheme="majorHAnsi" w:eastAsia="T3Font_0" w:hAnsiTheme="majorHAnsi"/>
          <w:sz w:val="28"/>
          <w:szCs w:val="28"/>
          <w:lang w:val="uz-Cyrl-UZ"/>
        </w:rPr>
        <w:t>Шунингдек</w:t>
      </w:r>
      <w:r w:rsidR="00706643">
        <w:rPr>
          <w:rFonts w:asciiTheme="majorHAnsi" w:eastAsia="T3Font_0" w:hAnsiTheme="majorHAnsi"/>
          <w:sz w:val="28"/>
          <w:szCs w:val="28"/>
          <w:lang w:val="uz-Cyrl-UZ"/>
        </w:rPr>
        <w:t>,</w:t>
      </w:r>
      <w:r w:rsidRPr="00C63A7D">
        <w:rPr>
          <w:rFonts w:asciiTheme="majorHAnsi" w:eastAsia="T3Font_0" w:hAnsiTheme="majorHAnsi"/>
          <w:sz w:val="28"/>
          <w:szCs w:val="28"/>
          <w:lang w:val="uz-Cyrl-UZ"/>
        </w:rPr>
        <w:t xml:space="preserve"> ҳисобот даврида ишни кассация тартибида такроран кўриш тўғрисида 20 та ариза келиб тушган ва улардан 14 таси кўриб чиқилиб, 1 та иш бўйича қабул қилинган суд ҳужжатлари ўзгаришсиз</w:t>
      </w:r>
      <w:r>
        <w:rPr>
          <w:rFonts w:asciiTheme="majorHAnsi" w:eastAsia="T3Font_0" w:hAnsiTheme="majorHAnsi"/>
          <w:sz w:val="28"/>
          <w:szCs w:val="28"/>
          <w:lang w:val="uz-Cyrl-UZ"/>
        </w:rPr>
        <w:t xml:space="preserve"> </w:t>
      </w:r>
      <w:r w:rsidRPr="00C63A7D">
        <w:rPr>
          <w:rFonts w:asciiTheme="majorHAnsi" w:eastAsia="T3Font_0" w:hAnsiTheme="majorHAnsi"/>
          <w:sz w:val="28"/>
          <w:szCs w:val="28"/>
          <w:lang w:val="uz-Cyrl-UZ"/>
        </w:rPr>
        <w:t xml:space="preserve">қолдирилган, 13 та иш бўйича қабул қилинган суд ҳужжатлари бекор қилинган ва улардан 8 таси бўйича иш янгидан кўриш учун юборилган, </w:t>
      </w:r>
      <w:r>
        <w:rPr>
          <w:rFonts w:asciiTheme="majorHAnsi" w:eastAsia="T3Font_0" w:hAnsiTheme="majorHAnsi"/>
          <w:sz w:val="28"/>
          <w:szCs w:val="28"/>
          <w:lang w:val="uz-Cyrl-UZ"/>
        </w:rPr>
        <w:br/>
      </w:r>
      <w:r w:rsidRPr="00C63A7D">
        <w:rPr>
          <w:rFonts w:asciiTheme="majorHAnsi" w:eastAsia="T3Font_0" w:hAnsiTheme="majorHAnsi"/>
          <w:sz w:val="28"/>
          <w:szCs w:val="28"/>
          <w:lang w:val="uz-Cyrl-UZ"/>
        </w:rPr>
        <w:t>4 таси бўйича янги қарор қабул қилиниб, 2 таси бўйича аввал қабул қилинган суд ҳужжати ўз кучида қолдирилган ва 2 таси бўйича иш юритиш тугатилган. 6 та ариза ҳисобот даврининг охирига қолдиқда қолган.</w:t>
      </w:r>
    </w:p>
    <w:p w:rsidR="00C63A7D" w:rsidRDefault="00C63A7D" w:rsidP="00C63A7D">
      <w:pPr>
        <w:pStyle w:val="Default"/>
        <w:ind w:firstLine="709"/>
        <w:jc w:val="both"/>
        <w:rPr>
          <w:rFonts w:asciiTheme="majorHAnsi" w:eastAsia="T3Font_0" w:hAnsiTheme="majorHAnsi"/>
          <w:sz w:val="28"/>
          <w:szCs w:val="28"/>
          <w:lang w:val="uz-Cyrl-UZ"/>
        </w:rPr>
      </w:pPr>
      <w:r w:rsidRPr="00C63A7D">
        <w:rPr>
          <w:rFonts w:asciiTheme="majorHAnsi" w:eastAsia="T3Font_0" w:hAnsiTheme="majorHAnsi"/>
          <w:sz w:val="28"/>
          <w:szCs w:val="28"/>
          <w:lang w:val="uz-Cyrl-UZ"/>
        </w:rPr>
        <w:t>Судлов ҳайъати судьялари томонидан жами 26 марта ҳуқуқий тарғибот ишлари амалга оширилган. 17 та норматив-ҳуқуқий ҳужжат</w:t>
      </w:r>
      <w:r w:rsidR="00706643">
        <w:rPr>
          <w:rFonts w:asciiTheme="majorHAnsi" w:eastAsia="T3Font_0" w:hAnsiTheme="majorHAnsi"/>
          <w:sz w:val="28"/>
          <w:szCs w:val="28"/>
          <w:lang w:val="uz-Cyrl-UZ"/>
        </w:rPr>
        <w:t xml:space="preserve">               </w:t>
      </w:r>
      <w:r w:rsidRPr="00C63A7D">
        <w:rPr>
          <w:rFonts w:asciiTheme="majorHAnsi" w:eastAsia="T3Font_0" w:hAnsiTheme="majorHAnsi"/>
          <w:sz w:val="28"/>
          <w:szCs w:val="28"/>
          <w:lang w:val="uz-Cyrl-UZ"/>
        </w:rPr>
        <w:t xml:space="preserve"> (13 та қонун ва 4 та қонуности ҳужжати), 4 та Олий суд Пленуми қарорлари лойиҳаларини</w:t>
      </w:r>
      <w:r w:rsidR="007012BB">
        <w:rPr>
          <w:rFonts w:asciiTheme="majorHAnsi" w:eastAsia="T3Font_0" w:hAnsiTheme="majorHAnsi"/>
          <w:sz w:val="28"/>
          <w:szCs w:val="28"/>
          <w:lang w:val="uz-Cyrl-UZ"/>
        </w:rPr>
        <w:t>нг</w:t>
      </w:r>
      <w:r w:rsidRPr="00C63A7D">
        <w:rPr>
          <w:rFonts w:asciiTheme="majorHAnsi" w:eastAsia="T3Font_0" w:hAnsiTheme="majorHAnsi"/>
          <w:sz w:val="28"/>
          <w:szCs w:val="28"/>
          <w:lang w:val="uz-Cyrl-UZ"/>
        </w:rPr>
        <w:t xml:space="preserve"> ишлаб чиқилишида иштирок этилган.</w:t>
      </w:r>
    </w:p>
    <w:p w:rsidR="00C63A7D" w:rsidRPr="00C63A7D" w:rsidRDefault="00C63A7D" w:rsidP="00C63A7D">
      <w:pPr>
        <w:pStyle w:val="Default"/>
        <w:ind w:firstLine="709"/>
        <w:jc w:val="both"/>
        <w:rPr>
          <w:rFonts w:asciiTheme="majorHAnsi" w:eastAsia="T3Font_0" w:hAnsiTheme="majorHAnsi"/>
          <w:sz w:val="28"/>
          <w:szCs w:val="28"/>
          <w:lang w:val="uz-Cyrl-UZ"/>
        </w:rPr>
      </w:pPr>
      <w:r w:rsidRPr="00C63A7D">
        <w:rPr>
          <w:rFonts w:asciiTheme="majorHAnsi" w:eastAsia="T3Font_0" w:hAnsiTheme="majorHAnsi"/>
          <w:sz w:val="28"/>
          <w:szCs w:val="28"/>
          <w:lang w:val="uz-Cyrl-UZ"/>
        </w:rPr>
        <w:t>Шунингдек</w:t>
      </w:r>
      <w:r w:rsidR="007012BB">
        <w:rPr>
          <w:rFonts w:asciiTheme="majorHAnsi" w:eastAsia="T3Font_0" w:hAnsiTheme="majorHAnsi"/>
          <w:sz w:val="28"/>
          <w:szCs w:val="28"/>
          <w:lang w:val="uz-Cyrl-UZ"/>
        </w:rPr>
        <w:t>,</w:t>
      </w:r>
      <w:r w:rsidRPr="00C63A7D">
        <w:rPr>
          <w:rFonts w:asciiTheme="majorHAnsi" w:eastAsia="T3Font_0" w:hAnsiTheme="majorHAnsi"/>
          <w:sz w:val="28"/>
          <w:szCs w:val="28"/>
          <w:lang w:val="uz-Cyrl-UZ"/>
        </w:rPr>
        <w:t xml:space="preserve"> </w:t>
      </w:r>
      <w:r w:rsidRPr="00C63A7D">
        <w:rPr>
          <w:rFonts w:asciiTheme="majorHAnsi" w:hAnsiTheme="majorHAnsi"/>
          <w:sz w:val="28"/>
          <w:szCs w:val="28"/>
          <w:lang w:val="uz-Cyrl-UZ"/>
        </w:rPr>
        <w:t xml:space="preserve">иқтисодий судларда 2018-2020 йиллар давомида </w:t>
      </w:r>
      <w:r w:rsidR="00526B9A">
        <w:rPr>
          <w:rFonts w:asciiTheme="majorHAnsi" w:hAnsiTheme="majorHAnsi"/>
          <w:sz w:val="28"/>
          <w:szCs w:val="28"/>
          <w:lang w:val="uz-Cyrl-UZ"/>
        </w:rPr>
        <w:br/>
      </w:r>
      <w:r w:rsidRPr="00C63A7D">
        <w:rPr>
          <w:rFonts w:asciiTheme="majorHAnsi" w:hAnsiTheme="majorHAnsi"/>
          <w:sz w:val="28"/>
          <w:szCs w:val="28"/>
          <w:lang w:val="uz-Cyrl-UZ"/>
        </w:rPr>
        <w:t xml:space="preserve">мол-мулкни бошқа шахснинг ноқонуний эгалигидан талаб қилиб олиш (мулкни қайтариш мажбуриятини юклаш, мулкни қайтариш (олиб бериш), битимнинг ҳақиқий эмаслиги ёки бекор қилиниши оқибатида мулкни қайтариш, давлат ижрочиси қарорининг бекор қилиниши, давлат ижрочисининг мулкни реализация қилиш билан боғлиқ ҳаракатлари ноқонуний деб топилганлиги асоси билан мулкни талаб қилиб олиш тўғрисидаги даъволар бўйича кўрилган ишлар юзасидан </w:t>
      </w:r>
      <w:r w:rsidRPr="00C63A7D">
        <w:rPr>
          <w:rFonts w:asciiTheme="majorHAnsi" w:hAnsiTheme="majorHAnsi"/>
          <w:sz w:val="28"/>
          <w:szCs w:val="28"/>
          <w:lang w:val="uz-Latn-UZ"/>
        </w:rPr>
        <w:t>умумлаштириш</w:t>
      </w:r>
      <w:r w:rsidRPr="00C63A7D">
        <w:rPr>
          <w:rFonts w:asciiTheme="majorHAnsi" w:hAnsiTheme="majorHAnsi"/>
          <w:sz w:val="28"/>
          <w:szCs w:val="28"/>
          <w:lang w:val="uz-Cyrl-UZ"/>
        </w:rPr>
        <w:t xml:space="preserve"> </w:t>
      </w:r>
      <w:r w:rsidRPr="00C63A7D">
        <w:rPr>
          <w:rFonts w:asciiTheme="majorHAnsi" w:hAnsiTheme="majorHAnsi"/>
          <w:sz w:val="28"/>
          <w:szCs w:val="28"/>
          <w:lang w:val="uz-Latn-UZ"/>
        </w:rPr>
        <w:t>ўтказил</w:t>
      </w:r>
      <w:r w:rsidRPr="00C63A7D">
        <w:rPr>
          <w:rFonts w:asciiTheme="majorHAnsi" w:hAnsiTheme="majorHAnsi"/>
          <w:sz w:val="28"/>
          <w:szCs w:val="28"/>
          <w:lang w:val="uz-Cyrl-UZ"/>
        </w:rPr>
        <w:t>иб ҳамда</w:t>
      </w:r>
      <w:r w:rsidRPr="00C63A7D">
        <w:rPr>
          <w:rFonts w:asciiTheme="majorHAnsi" w:hAnsiTheme="majorHAnsi"/>
          <w:bCs/>
          <w:color w:val="auto"/>
          <w:sz w:val="28"/>
          <w:szCs w:val="28"/>
          <w:lang w:val="uz-Latn-UZ"/>
        </w:rPr>
        <w:t xml:space="preserve"> 20</w:t>
      </w:r>
      <w:r w:rsidRPr="00C63A7D">
        <w:rPr>
          <w:rFonts w:asciiTheme="majorHAnsi" w:hAnsiTheme="majorHAnsi"/>
          <w:bCs/>
          <w:color w:val="auto"/>
          <w:sz w:val="28"/>
          <w:szCs w:val="28"/>
          <w:lang w:val="uz-Cyrl-UZ"/>
        </w:rPr>
        <w:t>20</w:t>
      </w:r>
      <w:r w:rsidRPr="00C63A7D">
        <w:rPr>
          <w:rFonts w:asciiTheme="majorHAnsi" w:hAnsiTheme="majorHAnsi"/>
          <w:bCs/>
          <w:color w:val="auto"/>
          <w:sz w:val="28"/>
          <w:szCs w:val="28"/>
          <w:lang w:val="uz-Latn-UZ"/>
        </w:rPr>
        <w:t xml:space="preserve"> йил</w:t>
      </w:r>
      <w:r w:rsidRPr="00C63A7D">
        <w:rPr>
          <w:rFonts w:asciiTheme="majorHAnsi" w:hAnsiTheme="majorHAnsi"/>
          <w:bCs/>
          <w:color w:val="auto"/>
          <w:sz w:val="28"/>
          <w:szCs w:val="28"/>
          <w:lang w:val="uz-Cyrl-UZ"/>
        </w:rPr>
        <w:t>нинг тўртинчи чораги ва 2021 йилнинг биринчи чораги</w:t>
      </w:r>
      <w:r w:rsidRPr="00C63A7D">
        <w:rPr>
          <w:rFonts w:asciiTheme="majorHAnsi" w:hAnsiTheme="majorHAnsi"/>
          <w:color w:val="auto"/>
          <w:sz w:val="28"/>
          <w:szCs w:val="28"/>
          <w:lang w:val="uz-Latn-UZ"/>
        </w:rPr>
        <w:t xml:space="preserve">да </w:t>
      </w:r>
      <w:r w:rsidRPr="00C63A7D">
        <w:rPr>
          <w:rFonts w:asciiTheme="majorHAnsi" w:eastAsia="T3Font_0" w:hAnsiTheme="majorHAnsi"/>
          <w:sz w:val="28"/>
          <w:szCs w:val="28"/>
          <w:lang w:val="uz-Cyrl-UZ"/>
        </w:rPr>
        <w:t>и</w:t>
      </w:r>
      <w:r w:rsidRPr="00C63A7D">
        <w:rPr>
          <w:rFonts w:asciiTheme="majorHAnsi" w:hAnsiTheme="majorHAnsi"/>
          <w:bCs/>
          <w:color w:val="auto"/>
          <w:sz w:val="28"/>
          <w:szCs w:val="28"/>
          <w:lang w:val="uz-Cyrl-UZ"/>
        </w:rPr>
        <w:t xml:space="preserve">қтисодий </w:t>
      </w:r>
      <w:r w:rsidRPr="00C63A7D">
        <w:rPr>
          <w:rFonts w:asciiTheme="majorHAnsi" w:hAnsiTheme="majorHAnsi"/>
          <w:bCs/>
          <w:color w:val="auto"/>
          <w:sz w:val="28"/>
          <w:szCs w:val="28"/>
          <w:lang w:val="uz-Latn-UZ"/>
        </w:rPr>
        <w:t xml:space="preserve">ишлар бўйича судлов </w:t>
      </w:r>
      <w:r w:rsidRPr="00C63A7D">
        <w:rPr>
          <w:rFonts w:asciiTheme="majorHAnsi" w:hAnsiTheme="majorHAnsi"/>
          <w:bCs/>
          <w:color w:val="auto"/>
          <w:sz w:val="28"/>
          <w:szCs w:val="28"/>
          <w:lang w:val="uz-Cyrl-UZ"/>
        </w:rPr>
        <w:t>ҳайъати томонидан</w:t>
      </w:r>
      <w:r w:rsidRPr="00C63A7D">
        <w:rPr>
          <w:rFonts w:asciiTheme="majorHAnsi" w:hAnsiTheme="majorHAnsi"/>
          <w:color w:val="auto"/>
          <w:sz w:val="28"/>
          <w:szCs w:val="28"/>
          <w:lang w:val="uz-Cyrl-UZ"/>
        </w:rPr>
        <w:t xml:space="preserve"> назорат</w:t>
      </w:r>
      <w:r w:rsidR="007012BB">
        <w:rPr>
          <w:rFonts w:asciiTheme="majorHAnsi" w:hAnsiTheme="majorHAnsi"/>
          <w:color w:val="auto"/>
          <w:sz w:val="28"/>
          <w:szCs w:val="28"/>
          <w:lang w:val="uz-Cyrl-UZ"/>
        </w:rPr>
        <w:t xml:space="preserve">, </w:t>
      </w:r>
      <w:r w:rsidR="00042064">
        <w:rPr>
          <w:rFonts w:asciiTheme="majorHAnsi" w:hAnsiTheme="majorHAnsi"/>
          <w:color w:val="auto"/>
          <w:sz w:val="28"/>
          <w:szCs w:val="28"/>
          <w:lang w:val="uz-Cyrl-UZ"/>
        </w:rPr>
        <w:t>кассация</w:t>
      </w:r>
      <w:r w:rsidRPr="00C63A7D">
        <w:rPr>
          <w:rFonts w:asciiTheme="majorHAnsi" w:hAnsiTheme="majorHAnsi"/>
          <w:color w:val="auto"/>
          <w:sz w:val="28"/>
          <w:szCs w:val="28"/>
          <w:lang w:val="uz-Latn-UZ"/>
        </w:rPr>
        <w:t xml:space="preserve"> тартибида кўрилган ишлар бўйича суд амалиёти обзор</w:t>
      </w:r>
      <w:r w:rsidRPr="00C63A7D">
        <w:rPr>
          <w:rFonts w:asciiTheme="majorHAnsi" w:hAnsiTheme="majorHAnsi"/>
          <w:color w:val="auto"/>
          <w:sz w:val="28"/>
          <w:szCs w:val="28"/>
          <w:lang w:val="uz-Cyrl-UZ"/>
        </w:rPr>
        <w:t>лар</w:t>
      </w:r>
      <w:r w:rsidRPr="00C63A7D">
        <w:rPr>
          <w:rFonts w:asciiTheme="majorHAnsi" w:hAnsiTheme="majorHAnsi"/>
          <w:color w:val="auto"/>
          <w:sz w:val="28"/>
          <w:szCs w:val="28"/>
          <w:lang w:val="uz-Latn-UZ"/>
        </w:rPr>
        <w:t xml:space="preserve">и </w:t>
      </w:r>
      <w:r w:rsidRPr="00C63A7D">
        <w:rPr>
          <w:rFonts w:asciiTheme="majorHAnsi" w:hAnsiTheme="majorHAnsi"/>
          <w:bCs/>
          <w:color w:val="auto"/>
          <w:sz w:val="28"/>
          <w:szCs w:val="28"/>
          <w:lang w:val="uz-Cyrl-UZ"/>
        </w:rPr>
        <w:t>тайёрла</w:t>
      </w:r>
      <w:r w:rsidRPr="00C63A7D">
        <w:rPr>
          <w:rFonts w:asciiTheme="majorHAnsi" w:hAnsiTheme="majorHAnsi"/>
          <w:bCs/>
          <w:color w:val="auto"/>
          <w:sz w:val="28"/>
          <w:szCs w:val="28"/>
          <w:lang w:val="uz-Latn-UZ"/>
        </w:rPr>
        <w:t>н</w:t>
      </w:r>
      <w:r w:rsidRPr="00C63A7D">
        <w:rPr>
          <w:rFonts w:asciiTheme="majorHAnsi" w:hAnsiTheme="majorHAnsi"/>
          <w:bCs/>
          <w:color w:val="auto"/>
          <w:sz w:val="28"/>
          <w:szCs w:val="28"/>
          <w:lang w:val="uz-Cyrl-UZ"/>
        </w:rPr>
        <w:t xml:space="preserve">иб, </w:t>
      </w:r>
      <w:r w:rsidRPr="00C63A7D">
        <w:rPr>
          <w:rFonts w:asciiTheme="majorHAnsi" w:eastAsia="T3Font_0" w:hAnsiTheme="majorHAnsi"/>
          <w:sz w:val="28"/>
          <w:szCs w:val="28"/>
          <w:lang w:val="uz-Cyrl-UZ"/>
        </w:rPr>
        <w:t>Олий суд Раёсатининг муҳокамасига киритилган.</w:t>
      </w:r>
    </w:p>
    <w:p w:rsidR="00FA0C62" w:rsidRDefault="00FA0C62" w:rsidP="00FA0C62">
      <w:pPr>
        <w:pStyle w:val="a3"/>
        <w:tabs>
          <w:tab w:val="left" w:pos="0"/>
        </w:tabs>
        <w:spacing w:after="0"/>
        <w:ind w:firstLine="709"/>
        <w:jc w:val="both"/>
        <w:rPr>
          <w:rFonts w:asciiTheme="majorHAnsi" w:hAnsiTheme="majorHAnsi"/>
          <w:iCs/>
          <w:sz w:val="28"/>
          <w:szCs w:val="28"/>
          <w:lang w:val="uz-Cyrl-UZ"/>
        </w:rPr>
      </w:pPr>
      <w:r w:rsidRPr="008D3A40">
        <w:rPr>
          <w:rFonts w:asciiTheme="majorHAnsi" w:hAnsiTheme="majorHAnsi"/>
          <w:iCs/>
          <w:sz w:val="28"/>
          <w:szCs w:val="28"/>
          <w:lang w:val="uz-Cyrl-UZ"/>
        </w:rPr>
        <w:t xml:space="preserve">Ишларни биринчи, апелляция ва кассация инстанцияси судларида кўришда моддий ва процессуал ҳуқуқ нормаларини қўллашда қуйидаги хато ва камчиликларга йўл қўйилганлиги сабабли, </w:t>
      </w:r>
      <w:r w:rsidR="006C081E" w:rsidRPr="008D3A40">
        <w:rPr>
          <w:rFonts w:asciiTheme="majorHAnsi" w:hAnsiTheme="majorHAnsi"/>
          <w:iCs/>
          <w:sz w:val="28"/>
          <w:szCs w:val="28"/>
          <w:lang w:val="uz-Cyrl-UZ"/>
        </w:rPr>
        <w:t>кассация</w:t>
      </w:r>
      <w:r w:rsidRPr="008D3A40">
        <w:rPr>
          <w:rFonts w:asciiTheme="majorHAnsi" w:hAnsiTheme="majorHAnsi"/>
          <w:iCs/>
          <w:sz w:val="28"/>
          <w:szCs w:val="28"/>
          <w:lang w:val="uz-Cyrl-UZ"/>
        </w:rPr>
        <w:t xml:space="preserve"> инстанцияси суди томонидан суд </w:t>
      </w:r>
      <w:r w:rsidR="00534DA6" w:rsidRPr="008D3A40">
        <w:rPr>
          <w:rFonts w:asciiTheme="majorHAnsi" w:hAnsiTheme="majorHAnsi"/>
          <w:iCs/>
          <w:sz w:val="28"/>
          <w:szCs w:val="28"/>
          <w:lang w:val="uz-Cyrl-UZ"/>
        </w:rPr>
        <w:t>ҳужжат</w:t>
      </w:r>
      <w:r w:rsidRPr="008D3A40">
        <w:rPr>
          <w:rFonts w:asciiTheme="majorHAnsi" w:hAnsiTheme="majorHAnsi"/>
          <w:iCs/>
          <w:sz w:val="28"/>
          <w:szCs w:val="28"/>
          <w:lang w:val="uz-Cyrl-UZ"/>
        </w:rPr>
        <w:t>лари ўзгартирилган ва бекор қилинган</w:t>
      </w:r>
      <w:r w:rsidR="004E0979" w:rsidRPr="007C41D8">
        <w:rPr>
          <w:rFonts w:asciiTheme="majorHAnsi" w:hAnsiTheme="majorHAnsi"/>
          <w:iCs/>
          <w:sz w:val="28"/>
          <w:szCs w:val="28"/>
          <w:lang w:val="uz-Cyrl-UZ"/>
        </w:rPr>
        <w:t>.</w:t>
      </w:r>
    </w:p>
    <w:p w:rsidR="006D7EA8" w:rsidRDefault="00714FE0" w:rsidP="003B2AB8">
      <w:pPr>
        <w:pStyle w:val="2"/>
        <w:ind w:right="-6" w:firstLine="709"/>
        <w:jc w:val="both"/>
        <w:rPr>
          <w:rFonts w:asciiTheme="majorHAnsi" w:hAnsiTheme="majorHAnsi"/>
          <w:noProof/>
          <w:szCs w:val="28"/>
          <w:lang w:val="uz-Cyrl-UZ"/>
        </w:rPr>
      </w:pPr>
      <w:r w:rsidRPr="007C41D8">
        <w:rPr>
          <w:rFonts w:asciiTheme="majorHAnsi" w:hAnsiTheme="majorHAnsi"/>
          <w:noProof/>
          <w:szCs w:val="28"/>
          <w:lang w:val="uz-Cyrl-UZ"/>
        </w:rPr>
        <w:t xml:space="preserve">Жумладан, </w:t>
      </w:r>
      <w:r w:rsidR="003B2AB8">
        <w:rPr>
          <w:rFonts w:asciiTheme="majorHAnsi" w:hAnsiTheme="majorHAnsi"/>
          <w:lang w:val="uz-Cyrl-UZ"/>
        </w:rPr>
        <w:t>ҳ</w:t>
      </w:r>
      <w:r w:rsidR="003B2AB8" w:rsidRPr="00877112">
        <w:rPr>
          <w:rFonts w:asciiTheme="majorHAnsi" w:hAnsiTheme="majorHAnsi"/>
          <w:lang w:val="uz-Cyrl-UZ"/>
        </w:rPr>
        <w:t>ал қилув қарорини қабул қилган суд йўл қўйилган хатоларни</w:t>
      </w:r>
      <w:r w:rsidR="003B2AB8" w:rsidRPr="003B2AB8">
        <w:rPr>
          <w:rFonts w:asciiTheme="majorHAnsi" w:hAnsiTheme="majorHAnsi"/>
          <w:szCs w:val="28"/>
          <w:lang w:val="uz-Cyrl-UZ"/>
        </w:rPr>
        <w:t xml:space="preserve">, ҳарфий хатоларни ва ҳисоб-китобдаги янглишишларни ёзувнинг мазмунини ўзгартирмаган ҳолда, ишда иштирок этувчи шахснинг, давлат ижрочисининг, суднинг ҳал қилув қарорининг ижроси зиммасига юклатилган бошқа органларнинг аризасига кўра ёки ўз </w:t>
      </w:r>
      <w:r w:rsidR="003B2AB8" w:rsidRPr="003B2AB8">
        <w:rPr>
          <w:rFonts w:asciiTheme="majorHAnsi" w:hAnsiTheme="majorHAnsi"/>
          <w:szCs w:val="28"/>
          <w:lang w:val="uz-Cyrl-UZ"/>
        </w:rPr>
        <w:lastRenderedPageBreak/>
        <w:t>ташаббуси бўйича тузатишга ҳақли</w:t>
      </w:r>
      <w:r w:rsidR="003B2AB8">
        <w:rPr>
          <w:rFonts w:asciiTheme="majorHAnsi" w:hAnsiTheme="majorHAnsi"/>
          <w:szCs w:val="28"/>
          <w:lang w:val="uz-Cyrl-UZ"/>
        </w:rPr>
        <w:t>лиги, ҳ</w:t>
      </w:r>
      <w:r w:rsidR="003B2AB8" w:rsidRPr="003B2AB8">
        <w:rPr>
          <w:rFonts w:asciiTheme="majorHAnsi" w:hAnsiTheme="majorHAnsi"/>
          <w:szCs w:val="28"/>
          <w:lang w:val="uz-Cyrl-UZ"/>
        </w:rPr>
        <w:t xml:space="preserve">ал қилув қарорининг мазмунини ҳамда далилларни текшириш, ҳолатларни аниқлаш </w:t>
      </w:r>
      <w:r w:rsidR="00EF277F">
        <w:rPr>
          <w:rFonts w:asciiTheme="majorHAnsi" w:hAnsiTheme="majorHAnsi"/>
          <w:szCs w:val="28"/>
          <w:lang w:val="uz-Cyrl-UZ"/>
        </w:rPr>
        <w:br/>
      </w:r>
      <w:r w:rsidR="003B2AB8" w:rsidRPr="003B2AB8">
        <w:rPr>
          <w:rFonts w:asciiTheme="majorHAnsi" w:hAnsiTheme="majorHAnsi"/>
          <w:szCs w:val="28"/>
          <w:lang w:val="uz-Cyrl-UZ"/>
        </w:rPr>
        <w:t>ва қонунни қўллаш бўйича қилинган хулосаларни ўзгартиришга йўл қўйилма</w:t>
      </w:r>
      <w:r w:rsidR="003B2AB8">
        <w:rPr>
          <w:rFonts w:asciiTheme="majorHAnsi" w:hAnsiTheme="majorHAnsi"/>
          <w:szCs w:val="28"/>
          <w:lang w:val="uz-Cyrl-UZ"/>
        </w:rPr>
        <w:t>слиги</w:t>
      </w:r>
      <w:r w:rsidR="003726CC" w:rsidRPr="006C5A5B">
        <w:rPr>
          <w:rFonts w:asciiTheme="majorHAnsi" w:hAnsiTheme="majorHAnsi"/>
          <w:noProof/>
          <w:szCs w:val="28"/>
          <w:lang w:val="uz-Cyrl-UZ"/>
        </w:rPr>
        <w:t>;</w:t>
      </w:r>
    </w:p>
    <w:p w:rsidR="007C41D8" w:rsidRPr="007C41D8" w:rsidRDefault="007C41D8" w:rsidP="006D7EA8">
      <w:pPr>
        <w:ind w:firstLine="709"/>
        <w:contextualSpacing/>
        <w:jc w:val="both"/>
        <w:rPr>
          <w:rFonts w:asciiTheme="majorHAnsi" w:hAnsiTheme="majorHAnsi"/>
          <w:sz w:val="28"/>
          <w:szCs w:val="28"/>
          <w:lang w:val="uz-Cyrl-UZ"/>
        </w:rPr>
      </w:pPr>
      <w:r w:rsidRPr="007C41D8">
        <w:rPr>
          <w:rFonts w:ascii="Cambria" w:hAnsi="Cambria"/>
          <w:noProof/>
          <w:sz w:val="28"/>
          <w:szCs w:val="28"/>
          <w:lang w:val="uz-Cyrl-UZ"/>
        </w:rPr>
        <w:t>даъвогар ишни биринчи инстанция судида кўриш чоғида ишнинг мазмунан кўрилиши якуни бўйича чиқариладиган суд ҳужжати қабул қилингунига қадар даъвонинг асосини ёки предметини ўзгартиришга, даъво талабларининг миқдорини кўпайтиришга ёки камайтиришга ҳақли</w:t>
      </w:r>
      <w:r>
        <w:rPr>
          <w:rFonts w:ascii="Cambria" w:hAnsi="Cambria"/>
          <w:noProof/>
          <w:sz w:val="28"/>
          <w:szCs w:val="28"/>
          <w:lang w:val="uz-Cyrl-UZ"/>
        </w:rPr>
        <w:t>лиги;</w:t>
      </w:r>
    </w:p>
    <w:p w:rsidR="00045CC7" w:rsidRPr="008D3A40" w:rsidRDefault="007C41D8" w:rsidP="00045CC7">
      <w:pPr>
        <w:ind w:firstLine="709"/>
        <w:jc w:val="both"/>
        <w:rPr>
          <w:rFonts w:asciiTheme="majorHAnsi" w:hAnsiTheme="majorHAnsi"/>
          <w:sz w:val="28"/>
          <w:szCs w:val="28"/>
          <w:lang w:val="uz-Cyrl-UZ"/>
        </w:rPr>
      </w:pPr>
      <w:r>
        <w:rPr>
          <w:rFonts w:ascii="Cambria" w:hAnsi="Cambria"/>
          <w:noProof/>
          <w:sz w:val="28"/>
          <w:szCs w:val="28"/>
          <w:lang w:val="uz-Cyrl-UZ"/>
        </w:rPr>
        <w:t>а</w:t>
      </w:r>
      <w:r w:rsidR="006C5A5B" w:rsidRPr="007C41D8">
        <w:rPr>
          <w:rFonts w:ascii="Cambria" w:hAnsi="Cambria"/>
          <w:noProof/>
          <w:sz w:val="28"/>
          <w:szCs w:val="28"/>
          <w:lang w:val="uz-Cyrl-UZ"/>
        </w:rPr>
        <w:t>пелляция инстанцияси судининг қарорида апелляция инстанцияси суди томонидан аниқланган иш ҳолатлари, суднинг ушбу ҳолатлар тўғрисидаги хулосалари учун асос бўлган далиллар, суд қарорни қабул қилишда амал қилган қонунлар ҳамда бошқа норматив-ҳуқуқий ҳужжатлар, суднинг у ёки бу далилларни рад этишига ва ишда иштирок этувчи шахслар ҳавола қилган қонунлар ва бошқа норматив-ҳуқуқий ҳужжатларни қўлламаганлигига доир сабаблар кўрсатилиши керак</w:t>
      </w:r>
      <w:r w:rsidR="003726CC" w:rsidRPr="008D3A40">
        <w:rPr>
          <w:rFonts w:asciiTheme="majorHAnsi" w:hAnsiTheme="majorHAnsi"/>
          <w:sz w:val="28"/>
          <w:szCs w:val="28"/>
          <w:lang w:val="uz-Cyrl-UZ"/>
        </w:rPr>
        <w:t>лиги</w:t>
      </w:r>
      <w:r w:rsidR="005455F1" w:rsidRPr="008D3A40">
        <w:rPr>
          <w:rFonts w:asciiTheme="majorHAnsi" w:hAnsiTheme="majorHAnsi"/>
          <w:sz w:val="28"/>
          <w:szCs w:val="28"/>
          <w:lang w:val="uz-Cyrl-UZ"/>
        </w:rPr>
        <w:t xml:space="preserve"> каби хусусиятларга </w:t>
      </w:r>
      <w:r w:rsidR="005455F1" w:rsidRPr="008D3A40">
        <w:rPr>
          <w:rFonts w:asciiTheme="majorHAnsi" w:eastAsia="Calibri" w:hAnsiTheme="majorHAnsi"/>
          <w:noProof/>
          <w:sz w:val="28"/>
          <w:szCs w:val="28"/>
          <w:lang w:val="uz-Cyrl-UZ"/>
        </w:rPr>
        <w:t>етарли эътибор бермаслик</w:t>
      </w:r>
      <w:r w:rsidR="003726CC" w:rsidRPr="008D3A40">
        <w:rPr>
          <w:rFonts w:asciiTheme="majorHAnsi" w:hAnsiTheme="majorHAnsi"/>
          <w:sz w:val="28"/>
          <w:szCs w:val="28"/>
          <w:lang w:val="uz-Cyrl-UZ"/>
        </w:rPr>
        <w:t>;</w:t>
      </w:r>
    </w:p>
    <w:p w:rsidR="000A77F6" w:rsidRPr="007C41D8" w:rsidRDefault="000A77F6" w:rsidP="00565B19">
      <w:pPr>
        <w:pStyle w:val="a3"/>
        <w:spacing w:after="0"/>
        <w:ind w:firstLine="709"/>
        <w:jc w:val="both"/>
        <w:rPr>
          <w:rFonts w:asciiTheme="majorHAnsi" w:hAnsiTheme="majorHAnsi"/>
          <w:sz w:val="28"/>
          <w:szCs w:val="28"/>
          <w:lang w:val="uz-Cyrl-UZ"/>
        </w:rPr>
      </w:pPr>
      <w:r w:rsidRPr="008D3A40">
        <w:rPr>
          <w:rFonts w:asciiTheme="majorHAnsi" w:hAnsiTheme="majorHAnsi"/>
          <w:sz w:val="28"/>
          <w:szCs w:val="28"/>
          <w:lang w:val="uz-Cyrl-UZ"/>
        </w:rPr>
        <w:t>иш учу</w:t>
      </w:r>
      <w:r w:rsidR="00EF277F">
        <w:rPr>
          <w:rFonts w:asciiTheme="majorHAnsi" w:hAnsiTheme="majorHAnsi"/>
          <w:sz w:val="28"/>
          <w:szCs w:val="28"/>
          <w:lang w:val="uz-Cyrl-UZ"/>
        </w:rPr>
        <w:t xml:space="preserve">н аҳамиятли ҳолатларнинг тўлиқ </w:t>
      </w:r>
      <w:r w:rsidRPr="008D3A40">
        <w:rPr>
          <w:rFonts w:asciiTheme="majorHAnsi" w:hAnsiTheme="majorHAnsi"/>
          <w:sz w:val="28"/>
          <w:szCs w:val="28"/>
          <w:lang w:val="uz-Cyrl-UZ"/>
        </w:rPr>
        <w:t xml:space="preserve">ўрганилмаганлиги </w:t>
      </w:r>
      <w:r w:rsidR="00EF277F">
        <w:rPr>
          <w:rFonts w:asciiTheme="majorHAnsi" w:hAnsiTheme="majorHAnsi"/>
          <w:sz w:val="28"/>
          <w:szCs w:val="28"/>
          <w:lang w:val="uz-Cyrl-UZ"/>
        </w:rPr>
        <w:br/>
      </w:r>
      <w:r w:rsidRPr="008D3A40">
        <w:rPr>
          <w:rFonts w:asciiTheme="majorHAnsi" w:hAnsiTheme="majorHAnsi"/>
          <w:sz w:val="28"/>
          <w:szCs w:val="28"/>
          <w:lang w:val="uz-Cyrl-UZ"/>
        </w:rPr>
        <w:t>ва ишдаги мавжуд ҳужжатларга ҳуқуқий баҳо берилмасдан</w:t>
      </w:r>
      <w:r w:rsidRPr="00565B19">
        <w:rPr>
          <w:rFonts w:asciiTheme="majorHAnsi" w:hAnsiTheme="majorHAnsi"/>
          <w:sz w:val="28"/>
          <w:szCs w:val="28"/>
          <w:lang w:val="uz-Cyrl-UZ"/>
        </w:rPr>
        <w:t xml:space="preserve"> </w:t>
      </w:r>
      <w:r w:rsidR="00565B19" w:rsidRPr="00565B19">
        <w:rPr>
          <w:rFonts w:asciiTheme="majorHAnsi" w:hAnsiTheme="majorHAnsi"/>
          <w:sz w:val="28"/>
          <w:szCs w:val="28"/>
          <w:lang w:val="uz-Cyrl-UZ"/>
        </w:rPr>
        <w:t xml:space="preserve">моддий </w:t>
      </w:r>
      <w:r w:rsidR="00EF277F">
        <w:rPr>
          <w:rFonts w:asciiTheme="majorHAnsi" w:hAnsiTheme="majorHAnsi"/>
          <w:sz w:val="28"/>
          <w:szCs w:val="28"/>
          <w:lang w:val="uz-Cyrl-UZ"/>
        </w:rPr>
        <w:br/>
      </w:r>
      <w:r w:rsidR="00565B19" w:rsidRPr="00565B19">
        <w:rPr>
          <w:rFonts w:asciiTheme="majorHAnsi" w:hAnsiTheme="majorHAnsi"/>
          <w:sz w:val="28"/>
          <w:szCs w:val="28"/>
          <w:lang w:val="uz-Cyrl-UZ"/>
        </w:rPr>
        <w:t xml:space="preserve">ва (ёки) процессуал ҳуқуқ нормаларининг бузилиши ёхуд </w:t>
      </w:r>
      <w:r w:rsidR="00565B19">
        <w:rPr>
          <w:rFonts w:asciiTheme="majorHAnsi" w:hAnsiTheme="majorHAnsi"/>
          <w:sz w:val="28"/>
          <w:szCs w:val="28"/>
          <w:lang w:val="uz-Cyrl-UZ"/>
        </w:rPr>
        <w:t xml:space="preserve">нотўғри </w:t>
      </w:r>
      <w:r w:rsidRPr="008D3A40">
        <w:rPr>
          <w:rFonts w:asciiTheme="majorHAnsi" w:hAnsiTheme="majorHAnsi"/>
          <w:sz w:val="28"/>
          <w:szCs w:val="28"/>
          <w:lang w:val="uz-Cyrl-UZ"/>
        </w:rPr>
        <w:t>қўлланилишига йўл қўйиш;</w:t>
      </w:r>
    </w:p>
    <w:p w:rsidR="006C5A5B" w:rsidRPr="007C41D8" w:rsidRDefault="007C41D8" w:rsidP="00565B19">
      <w:pPr>
        <w:pStyle w:val="a3"/>
        <w:spacing w:after="0"/>
        <w:ind w:firstLine="709"/>
        <w:jc w:val="both"/>
        <w:rPr>
          <w:rFonts w:asciiTheme="majorHAnsi" w:eastAsia="Calibri" w:hAnsiTheme="majorHAnsi"/>
          <w:color w:val="000000"/>
          <w:sz w:val="28"/>
          <w:szCs w:val="28"/>
          <w:lang w:val="uz-Cyrl-UZ"/>
        </w:rPr>
      </w:pPr>
      <w:r>
        <w:rPr>
          <w:rFonts w:ascii="Cambria" w:hAnsi="Cambria"/>
          <w:sz w:val="28"/>
          <w:szCs w:val="28"/>
          <w:lang w:val="uz-Cyrl-UZ"/>
        </w:rPr>
        <w:t>т</w:t>
      </w:r>
      <w:r w:rsidR="006C5A5B" w:rsidRPr="007C41D8">
        <w:rPr>
          <w:rFonts w:ascii="Cambria" w:hAnsi="Cambria"/>
          <w:sz w:val="28"/>
          <w:szCs w:val="28"/>
          <w:lang w:val="uz-Cyrl-UZ"/>
        </w:rPr>
        <w:t>ранспорт вазирлиги</w:t>
      </w:r>
      <w:r w:rsidR="006C5A5B" w:rsidRPr="007C41D8">
        <w:rPr>
          <w:rFonts w:ascii="Cambria" w:hAnsi="Cambria"/>
          <w:noProof/>
          <w:sz w:val="28"/>
          <w:szCs w:val="28"/>
          <w:lang w:val="uz-Cyrl-UZ"/>
        </w:rPr>
        <w:t xml:space="preserve"> ва унинг томонидан ташкил этиладиган янги махсус корхоналар асослаш эҳтиёжи мавжуд бўлганда техник-иқтисодий асослаш асосида Ўзбекистон Республикасига белгиланган тартибда тасдиқланган рўйхатлар бўйича олиб кириладиган транспорт воситалари, бутловчи анжомлар ва эҳтиёт қисмлар, ускуналар, асбоблар ва приборлар, машиналар ва механизмлар, компьютер ва диагностика техникаси учун божхона тўловларидан 2023 йилнинг 1 январигача бўлган муддатга озод этилиши (божхонада расмийлаштирувлар учун йиғимлар бундан мустасно) белгиланганлиги;</w:t>
      </w:r>
    </w:p>
    <w:p w:rsidR="006C5A5B" w:rsidRPr="007C41D8" w:rsidRDefault="007C41D8" w:rsidP="004E0979">
      <w:pPr>
        <w:pStyle w:val="a3"/>
        <w:tabs>
          <w:tab w:val="left" w:pos="0"/>
        </w:tabs>
        <w:spacing w:after="0"/>
        <w:ind w:firstLine="709"/>
        <w:jc w:val="both"/>
        <w:rPr>
          <w:rFonts w:ascii="Cambria" w:eastAsia="Calibri" w:hAnsi="Cambria"/>
          <w:sz w:val="28"/>
          <w:szCs w:val="28"/>
          <w:lang w:val="uz-Cyrl-UZ"/>
        </w:rPr>
      </w:pPr>
      <w:r>
        <w:rPr>
          <w:rFonts w:ascii="Cambria" w:eastAsia="Calibri" w:hAnsi="Cambria"/>
          <w:sz w:val="28"/>
          <w:szCs w:val="28"/>
          <w:lang w:val="uz-Cyrl-UZ"/>
        </w:rPr>
        <w:t>т</w:t>
      </w:r>
      <w:r w:rsidR="006C5A5B" w:rsidRPr="007C41D8">
        <w:rPr>
          <w:rFonts w:ascii="Cambria" w:eastAsia="Calibri" w:hAnsi="Cambria"/>
          <w:sz w:val="28"/>
          <w:szCs w:val="28"/>
          <w:lang w:val="uz-Cyrl-UZ"/>
        </w:rPr>
        <w:t xml:space="preserve">овар чиқариб юборилганидан кейин унинг божхона қийматига </w:t>
      </w:r>
      <w:r w:rsidR="00EF277F">
        <w:rPr>
          <w:rFonts w:ascii="Cambria" w:eastAsia="Calibri" w:hAnsi="Cambria"/>
          <w:sz w:val="28"/>
          <w:szCs w:val="28"/>
          <w:lang w:val="uz-Cyrl-UZ"/>
        </w:rPr>
        <w:br/>
      </w:r>
      <w:r w:rsidR="006C5A5B" w:rsidRPr="007C41D8">
        <w:rPr>
          <w:rFonts w:ascii="Cambria" w:eastAsia="Calibri" w:hAnsi="Cambria"/>
          <w:sz w:val="28"/>
          <w:szCs w:val="28"/>
          <w:lang w:val="uz-Cyrl-UZ"/>
        </w:rPr>
        <w:t xml:space="preserve">ва (ёки) божхона тўловларига ҳужжатларнинг кейинги текшируви пайтида товарнинг божхона қийматига ва (ёки) божхона тўловларининг миқдорига таъсир кўрсатган нотўғри декларациялаш аниқланган тақдирда тузатишлар киритилса </w:t>
      </w:r>
      <w:r w:rsidR="006C5A5B" w:rsidRPr="007C41D8">
        <w:rPr>
          <w:rFonts w:ascii="Cambria" w:hAnsi="Cambria"/>
          <w:sz w:val="28"/>
          <w:szCs w:val="28"/>
          <w:lang w:val="uz-Cyrl-UZ"/>
        </w:rPr>
        <w:t>нотўғри қўлланилган имтиёз суммаси жавобгардан ундирилиши;</w:t>
      </w:r>
    </w:p>
    <w:p w:rsidR="00487A43" w:rsidRPr="008D3A40" w:rsidRDefault="007C41D8" w:rsidP="005455F1">
      <w:pPr>
        <w:pStyle w:val="a3"/>
        <w:tabs>
          <w:tab w:val="left" w:pos="0"/>
        </w:tabs>
        <w:spacing w:after="0"/>
        <w:ind w:firstLine="709"/>
        <w:jc w:val="both"/>
        <w:rPr>
          <w:rFonts w:asciiTheme="majorHAnsi" w:eastAsia="Calibri" w:hAnsiTheme="majorHAnsi"/>
          <w:noProof/>
          <w:sz w:val="28"/>
          <w:szCs w:val="28"/>
          <w:lang w:val="uz-Cyrl-UZ"/>
        </w:rPr>
      </w:pPr>
      <w:r>
        <w:rPr>
          <w:rFonts w:ascii="Cambria" w:hAnsi="Cambria"/>
          <w:iCs/>
          <w:noProof/>
          <w:sz w:val="28"/>
          <w:szCs w:val="28"/>
          <w:lang w:val="uz-Cyrl-UZ"/>
        </w:rPr>
        <w:t>а</w:t>
      </w:r>
      <w:r w:rsidR="006C5A5B" w:rsidRPr="007C41D8">
        <w:rPr>
          <w:rFonts w:ascii="Cambria" w:hAnsi="Cambria"/>
          <w:iCs/>
          <w:noProof/>
          <w:sz w:val="28"/>
          <w:szCs w:val="28"/>
          <w:lang w:val="uz-Cyrl-UZ"/>
        </w:rPr>
        <w:t>гар Фуқаролик кодексига ёки бошқа қонунларга мувофиқ шартнома тузиши мажбурий бўлган тараф уни тузишдан бош тортса, иккинчи тараф уни шартнома тузишга мажбур қилиш талаби билан судга мурожаат қилишга ҳақлилиги</w:t>
      </w:r>
      <w:r w:rsidR="005455F1" w:rsidRPr="008D3A40">
        <w:rPr>
          <w:rFonts w:asciiTheme="majorHAnsi" w:hAnsiTheme="majorHAnsi"/>
          <w:noProof/>
          <w:sz w:val="28"/>
          <w:szCs w:val="28"/>
          <w:lang w:val="uz-Cyrl-UZ"/>
        </w:rPr>
        <w:t xml:space="preserve"> </w:t>
      </w:r>
      <w:r w:rsidR="005455F1" w:rsidRPr="008D3A40">
        <w:rPr>
          <w:rFonts w:asciiTheme="majorHAnsi" w:hAnsiTheme="majorHAnsi"/>
          <w:sz w:val="28"/>
          <w:szCs w:val="28"/>
          <w:lang w:val="uz-Cyrl-UZ"/>
        </w:rPr>
        <w:t xml:space="preserve">тўғрисидаги моддий ҳуқуқ нормаларига тўлиқ риоя этмаслик </w:t>
      </w:r>
      <w:r w:rsidR="00714FE0" w:rsidRPr="008D3A40">
        <w:rPr>
          <w:rFonts w:asciiTheme="majorHAnsi" w:eastAsia="Calibri" w:hAnsiTheme="majorHAnsi"/>
          <w:noProof/>
          <w:sz w:val="28"/>
          <w:szCs w:val="28"/>
          <w:lang w:val="uz-Cyrl-UZ"/>
        </w:rPr>
        <w:t>ҳолатларига йўл қўйилган</w:t>
      </w:r>
      <w:r w:rsidR="00487A43" w:rsidRPr="008D3A40">
        <w:rPr>
          <w:rFonts w:asciiTheme="majorHAnsi" w:eastAsia="Calibri" w:hAnsiTheme="majorHAnsi"/>
          <w:noProof/>
          <w:sz w:val="28"/>
          <w:szCs w:val="28"/>
          <w:lang w:val="uz-Cyrl-UZ"/>
        </w:rPr>
        <w:t>.</w:t>
      </w:r>
    </w:p>
    <w:p w:rsidR="005C1D68" w:rsidRPr="008D3A40" w:rsidRDefault="005C1D68" w:rsidP="00665D4F">
      <w:pPr>
        <w:ind w:firstLine="709"/>
        <w:jc w:val="both"/>
        <w:rPr>
          <w:rFonts w:asciiTheme="majorHAnsi" w:hAnsiTheme="majorHAnsi"/>
          <w:sz w:val="28"/>
          <w:szCs w:val="28"/>
          <w:lang w:val="uz-Cyrl-UZ"/>
        </w:rPr>
      </w:pPr>
      <w:r w:rsidRPr="008D3A40">
        <w:rPr>
          <w:rFonts w:asciiTheme="majorHAnsi" w:hAnsiTheme="majorHAnsi"/>
          <w:sz w:val="28"/>
          <w:szCs w:val="28"/>
          <w:lang w:val="uz-Cyrl-UZ"/>
        </w:rPr>
        <w:t xml:space="preserve">Судьялар одил судловни амалга оширишда ишларни ўз вақтида </w:t>
      </w:r>
      <w:r w:rsidR="00371359" w:rsidRPr="008D3A40">
        <w:rPr>
          <w:rFonts w:asciiTheme="majorHAnsi" w:hAnsiTheme="majorHAnsi"/>
          <w:sz w:val="28"/>
          <w:szCs w:val="28"/>
          <w:lang w:val="uz-Cyrl-UZ"/>
        </w:rPr>
        <w:br/>
      </w:r>
      <w:r w:rsidRPr="008D3A40">
        <w:rPr>
          <w:rFonts w:asciiTheme="majorHAnsi" w:hAnsiTheme="majorHAnsi"/>
          <w:sz w:val="28"/>
          <w:szCs w:val="28"/>
          <w:lang w:val="uz-Cyrl-UZ"/>
        </w:rPr>
        <w:t xml:space="preserve">ва объектив кўриб чиқилишини, моддий ва процессуал ҳуқуқ нормалари </w:t>
      </w:r>
      <w:r w:rsidRPr="008D3A40">
        <w:rPr>
          <w:rFonts w:asciiTheme="majorHAnsi" w:hAnsiTheme="majorHAnsi"/>
          <w:sz w:val="28"/>
          <w:szCs w:val="28"/>
          <w:lang w:val="uz-Cyrl-UZ"/>
        </w:rPr>
        <w:lastRenderedPageBreak/>
        <w:t>тўғри қўлланилишини, фу</w:t>
      </w:r>
      <w:r w:rsidR="00371359" w:rsidRPr="008D3A40">
        <w:rPr>
          <w:rFonts w:asciiTheme="majorHAnsi" w:hAnsiTheme="majorHAnsi"/>
          <w:sz w:val="28"/>
          <w:szCs w:val="28"/>
          <w:lang w:val="uz-Cyrl-UZ"/>
        </w:rPr>
        <w:t>қ</w:t>
      </w:r>
      <w:r w:rsidRPr="008D3A40">
        <w:rPr>
          <w:rFonts w:asciiTheme="majorHAnsi" w:hAnsiTheme="majorHAnsi"/>
          <w:sz w:val="28"/>
          <w:szCs w:val="28"/>
          <w:lang w:val="uz-Cyrl-UZ"/>
        </w:rPr>
        <w:t xml:space="preserve">аролар ва юридик шахсларнинг бузилган </w:t>
      </w:r>
      <w:r w:rsidR="00665D4F">
        <w:rPr>
          <w:rFonts w:asciiTheme="majorHAnsi" w:hAnsiTheme="majorHAnsi"/>
          <w:sz w:val="28"/>
          <w:szCs w:val="28"/>
          <w:lang w:val="uz-Cyrl-UZ"/>
        </w:rPr>
        <w:t xml:space="preserve">                  </w:t>
      </w:r>
      <w:r w:rsidRPr="008D3A40">
        <w:rPr>
          <w:rFonts w:asciiTheme="majorHAnsi" w:hAnsiTheme="majorHAnsi"/>
          <w:sz w:val="28"/>
          <w:szCs w:val="28"/>
          <w:lang w:val="uz-Cyrl-UZ"/>
        </w:rPr>
        <w:t>ёки низолашилаётган ҳуқуқлари, эркинликлари ва қонун билан қўриқланадиган манфаатлари ҳимоя қилинишини, қонун устуворлигини, қонунийликни мустаҳкамлаш ва ҳуқуқбузарликларнинг олди олинишини, қонунга ва судга нисбатан ҳурмат муносабати шаклланишини таъминлаш</w:t>
      </w:r>
      <w:r w:rsidR="00BB74AB" w:rsidRPr="008D3A40">
        <w:rPr>
          <w:rFonts w:asciiTheme="majorHAnsi" w:hAnsiTheme="majorHAnsi"/>
          <w:sz w:val="28"/>
          <w:szCs w:val="28"/>
          <w:lang w:val="uz-Cyrl-UZ"/>
        </w:rPr>
        <w:t>лар</w:t>
      </w:r>
      <w:r w:rsidRPr="008D3A40">
        <w:rPr>
          <w:rFonts w:asciiTheme="majorHAnsi" w:hAnsiTheme="majorHAnsi"/>
          <w:sz w:val="28"/>
          <w:szCs w:val="28"/>
          <w:lang w:val="uz-Cyrl-UZ"/>
        </w:rPr>
        <w:t>и лозим.</w:t>
      </w:r>
    </w:p>
    <w:p w:rsidR="005B54D4" w:rsidRDefault="005B54D4" w:rsidP="00665D4F">
      <w:pPr>
        <w:pStyle w:val="a3"/>
        <w:spacing w:after="0"/>
        <w:ind w:firstLine="709"/>
        <w:jc w:val="both"/>
        <w:rPr>
          <w:rFonts w:asciiTheme="majorHAnsi" w:hAnsiTheme="majorHAnsi"/>
          <w:sz w:val="28"/>
          <w:szCs w:val="28"/>
          <w:lang w:val="uz-Cyrl-UZ"/>
        </w:rPr>
      </w:pPr>
      <w:r w:rsidRPr="008D3A40">
        <w:rPr>
          <w:rFonts w:asciiTheme="majorHAnsi" w:hAnsiTheme="majorHAnsi"/>
          <w:sz w:val="28"/>
          <w:szCs w:val="28"/>
          <w:lang w:val="uz-Cyrl-UZ"/>
        </w:rPr>
        <w:t>Ўзбекистон Республикаси Олий судининг</w:t>
      </w:r>
      <w:r w:rsidRPr="008D3A40">
        <w:rPr>
          <w:rFonts w:asciiTheme="majorHAnsi" w:hAnsiTheme="majorHAnsi"/>
          <w:sz w:val="28"/>
          <w:szCs w:val="28"/>
          <w:lang w:val="uz-Latn-UZ"/>
        </w:rPr>
        <w:t xml:space="preserve"> </w:t>
      </w:r>
      <w:r w:rsidR="009E3523">
        <w:rPr>
          <w:rFonts w:asciiTheme="majorHAnsi" w:hAnsiTheme="majorHAnsi"/>
          <w:sz w:val="28"/>
          <w:szCs w:val="28"/>
          <w:lang w:val="uz-Cyrl-UZ"/>
        </w:rPr>
        <w:t xml:space="preserve">иқтисодий ишлар бўйича </w:t>
      </w:r>
      <w:r w:rsidRPr="008D3A40">
        <w:rPr>
          <w:rFonts w:asciiTheme="majorHAnsi" w:hAnsiTheme="majorHAnsi"/>
          <w:sz w:val="28"/>
          <w:szCs w:val="28"/>
          <w:lang w:val="uz-Latn-UZ"/>
        </w:rPr>
        <w:t>судлов ҳайъати</w:t>
      </w:r>
      <w:r w:rsidRPr="008D3A40">
        <w:rPr>
          <w:rFonts w:asciiTheme="majorHAnsi" w:hAnsiTheme="majorHAnsi"/>
          <w:sz w:val="28"/>
          <w:szCs w:val="28"/>
          <w:lang w:val="uz-Cyrl-UZ"/>
        </w:rPr>
        <w:t xml:space="preserve"> </w:t>
      </w:r>
      <w:r w:rsidRPr="008D3A40">
        <w:rPr>
          <w:rFonts w:asciiTheme="majorHAnsi" w:hAnsiTheme="majorHAnsi"/>
          <w:sz w:val="28"/>
          <w:szCs w:val="28"/>
          <w:lang w:val="uz-Latn-UZ"/>
        </w:rPr>
        <w:t>томонидан 20</w:t>
      </w:r>
      <w:r w:rsidRPr="008D3A40">
        <w:rPr>
          <w:rFonts w:asciiTheme="majorHAnsi" w:hAnsiTheme="majorHAnsi"/>
          <w:sz w:val="28"/>
          <w:szCs w:val="28"/>
          <w:lang w:val="uz-Cyrl-UZ"/>
        </w:rPr>
        <w:t>2</w:t>
      </w:r>
      <w:r w:rsidR="00BB74AB" w:rsidRPr="008D3A40">
        <w:rPr>
          <w:rFonts w:asciiTheme="majorHAnsi" w:hAnsiTheme="majorHAnsi"/>
          <w:sz w:val="28"/>
          <w:szCs w:val="28"/>
          <w:lang w:val="uz-Cyrl-UZ"/>
        </w:rPr>
        <w:t>1</w:t>
      </w:r>
      <w:r w:rsidRPr="008D3A40">
        <w:rPr>
          <w:rFonts w:asciiTheme="majorHAnsi" w:hAnsiTheme="majorHAnsi"/>
          <w:sz w:val="28"/>
          <w:szCs w:val="28"/>
          <w:lang w:val="uz-Latn-UZ"/>
        </w:rPr>
        <w:t xml:space="preserve"> йилнинг </w:t>
      </w:r>
      <w:r w:rsidR="00665D4F">
        <w:rPr>
          <w:rFonts w:asciiTheme="majorHAnsi" w:hAnsiTheme="majorHAnsi"/>
          <w:sz w:val="28"/>
          <w:szCs w:val="28"/>
          <w:lang w:val="uz-Cyrl-UZ"/>
        </w:rPr>
        <w:t>иккинчи чораги</w:t>
      </w:r>
      <w:r w:rsidRPr="008D3A40">
        <w:rPr>
          <w:rFonts w:asciiTheme="majorHAnsi" w:hAnsiTheme="majorHAnsi"/>
          <w:sz w:val="28"/>
          <w:szCs w:val="28"/>
          <w:lang w:val="uz-Cyrl-UZ"/>
        </w:rPr>
        <w:t>да</w:t>
      </w:r>
      <w:r w:rsidRPr="008D3A40">
        <w:rPr>
          <w:rFonts w:asciiTheme="majorHAnsi" w:hAnsiTheme="majorHAnsi"/>
          <w:sz w:val="28"/>
          <w:szCs w:val="28"/>
          <w:lang w:val="uz-Latn-UZ"/>
        </w:rPr>
        <w:t xml:space="preserve"> </w:t>
      </w:r>
      <w:r w:rsidR="006C081E" w:rsidRPr="008D3A40">
        <w:rPr>
          <w:rFonts w:asciiTheme="majorHAnsi" w:hAnsiTheme="majorHAnsi"/>
          <w:sz w:val="28"/>
          <w:szCs w:val="28"/>
          <w:lang w:val="uz-Latn-UZ"/>
        </w:rPr>
        <w:t>кассация</w:t>
      </w:r>
      <w:r w:rsidRPr="008D3A40">
        <w:rPr>
          <w:rFonts w:asciiTheme="majorHAnsi" w:hAnsiTheme="majorHAnsi"/>
          <w:sz w:val="28"/>
          <w:szCs w:val="28"/>
          <w:lang w:val="uz-Latn-UZ"/>
        </w:rPr>
        <w:t xml:space="preserve"> тартибида кўрилган ишлар бўйича суд амалиёти обзори</w:t>
      </w:r>
      <w:r w:rsidRPr="008D3A40">
        <w:rPr>
          <w:rFonts w:asciiTheme="majorHAnsi" w:hAnsiTheme="majorHAnsi"/>
          <w:sz w:val="28"/>
          <w:szCs w:val="28"/>
          <w:lang w:val="uz-Cyrl-UZ"/>
        </w:rPr>
        <w:t>ни муҳокама қил</w:t>
      </w:r>
      <w:r w:rsidRPr="008D3A40">
        <w:rPr>
          <w:rFonts w:asciiTheme="majorHAnsi" w:hAnsiTheme="majorHAnsi"/>
          <w:sz w:val="28"/>
          <w:szCs w:val="28"/>
          <w:lang w:val="uz-Latn-UZ"/>
        </w:rPr>
        <w:t>и</w:t>
      </w:r>
      <w:r w:rsidRPr="008D3A40">
        <w:rPr>
          <w:rFonts w:asciiTheme="majorHAnsi" w:hAnsiTheme="majorHAnsi"/>
          <w:sz w:val="28"/>
          <w:szCs w:val="28"/>
          <w:lang w:val="uz-Cyrl-UZ"/>
        </w:rPr>
        <w:t xml:space="preserve">б, “Судлар тўғрисида”ги Ўзбекистон Республикаси Қонунининг </w:t>
      </w:r>
      <w:r w:rsidR="009E3523">
        <w:rPr>
          <w:rFonts w:asciiTheme="majorHAnsi" w:hAnsiTheme="majorHAnsi"/>
          <w:sz w:val="28"/>
          <w:szCs w:val="28"/>
          <w:lang w:val="uz-Cyrl-UZ"/>
        </w:rPr>
        <w:br/>
      </w:r>
      <w:r w:rsidRPr="008D3A40">
        <w:rPr>
          <w:rFonts w:asciiTheme="majorHAnsi" w:hAnsiTheme="majorHAnsi"/>
          <w:sz w:val="28"/>
          <w:szCs w:val="28"/>
          <w:lang w:val="uz-Cyrl-UZ"/>
        </w:rPr>
        <w:t>24-моддасига мувофиқ</w:t>
      </w:r>
      <w:r w:rsidR="00926D13" w:rsidRPr="008D3A40">
        <w:rPr>
          <w:rFonts w:asciiTheme="majorHAnsi" w:hAnsiTheme="majorHAnsi"/>
          <w:sz w:val="28"/>
          <w:szCs w:val="28"/>
          <w:lang w:val="uz-Cyrl-UZ"/>
        </w:rPr>
        <w:t>,</w:t>
      </w:r>
      <w:r w:rsidRPr="008D3A40">
        <w:rPr>
          <w:rFonts w:asciiTheme="majorHAnsi" w:hAnsiTheme="majorHAnsi"/>
          <w:sz w:val="28"/>
          <w:szCs w:val="28"/>
          <w:lang w:val="uz-Cyrl-UZ"/>
        </w:rPr>
        <w:t xml:space="preserve"> Олий суд Раёсати</w:t>
      </w:r>
    </w:p>
    <w:p w:rsidR="00E31B75" w:rsidRPr="004729A0" w:rsidRDefault="00E31B75" w:rsidP="005B54D4">
      <w:pPr>
        <w:pStyle w:val="a3"/>
        <w:spacing w:after="0"/>
        <w:ind w:firstLine="709"/>
        <w:jc w:val="both"/>
        <w:rPr>
          <w:rFonts w:asciiTheme="majorHAnsi" w:hAnsiTheme="majorHAnsi"/>
          <w:sz w:val="28"/>
          <w:szCs w:val="28"/>
          <w:lang w:val="uz-Cyrl-UZ"/>
        </w:rPr>
      </w:pPr>
    </w:p>
    <w:p w:rsidR="005B54D4" w:rsidRPr="008D3A40" w:rsidRDefault="005B54D4" w:rsidP="005B54D4">
      <w:pPr>
        <w:ind w:right="-5"/>
        <w:jc w:val="center"/>
        <w:rPr>
          <w:rFonts w:asciiTheme="majorHAnsi" w:hAnsiTheme="majorHAnsi"/>
          <w:b/>
          <w:sz w:val="28"/>
          <w:szCs w:val="28"/>
          <w:lang w:val="uz-Cyrl-UZ"/>
        </w:rPr>
      </w:pPr>
      <w:r w:rsidRPr="008D3A40">
        <w:rPr>
          <w:rFonts w:asciiTheme="majorHAnsi" w:hAnsiTheme="majorHAnsi"/>
          <w:b/>
          <w:sz w:val="28"/>
          <w:szCs w:val="28"/>
          <w:lang w:val="uz-Cyrl-UZ"/>
        </w:rPr>
        <w:t xml:space="preserve">Қ А Р О Р  </w:t>
      </w:r>
      <w:r w:rsidR="00926D13" w:rsidRPr="008D3A40">
        <w:rPr>
          <w:rFonts w:asciiTheme="majorHAnsi" w:hAnsiTheme="majorHAnsi"/>
          <w:b/>
          <w:sz w:val="28"/>
          <w:szCs w:val="28"/>
          <w:lang w:val="uz-Cyrl-UZ"/>
        </w:rPr>
        <w:t xml:space="preserve"> </w:t>
      </w:r>
      <w:r w:rsidRPr="008D3A40">
        <w:rPr>
          <w:rFonts w:asciiTheme="majorHAnsi" w:hAnsiTheme="majorHAnsi"/>
          <w:b/>
          <w:sz w:val="28"/>
          <w:szCs w:val="28"/>
          <w:lang w:val="uz-Cyrl-UZ"/>
        </w:rPr>
        <w:t xml:space="preserve"> Қ И Л А Д И:</w:t>
      </w:r>
    </w:p>
    <w:p w:rsidR="005B54D4" w:rsidRPr="004729A0" w:rsidRDefault="005B54D4" w:rsidP="005B54D4">
      <w:pPr>
        <w:ind w:right="-5" w:firstLine="709"/>
        <w:jc w:val="both"/>
        <w:rPr>
          <w:rFonts w:asciiTheme="majorHAnsi" w:hAnsiTheme="majorHAnsi"/>
          <w:sz w:val="28"/>
          <w:szCs w:val="28"/>
          <w:lang w:val="uz-Cyrl-UZ"/>
        </w:rPr>
      </w:pPr>
    </w:p>
    <w:p w:rsidR="005B54D4" w:rsidRPr="008D3A40" w:rsidRDefault="005B54D4" w:rsidP="00C81A4E">
      <w:pPr>
        <w:pStyle w:val="Default"/>
        <w:spacing w:after="120"/>
        <w:ind w:firstLine="709"/>
        <w:jc w:val="both"/>
        <w:rPr>
          <w:rFonts w:asciiTheme="majorHAnsi" w:hAnsiTheme="majorHAnsi"/>
          <w:sz w:val="28"/>
          <w:szCs w:val="28"/>
          <w:lang w:val="uz-Cyrl-UZ"/>
        </w:rPr>
      </w:pPr>
      <w:r w:rsidRPr="008D3A40">
        <w:rPr>
          <w:rFonts w:asciiTheme="majorHAnsi" w:hAnsiTheme="majorHAnsi"/>
          <w:sz w:val="28"/>
          <w:szCs w:val="28"/>
          <w:lang w:val="uz-Cyrl-UZ"/>
        </w:rPr>
        <w:t>1.</w:t>
      </w:r>
      <w:r w:rsidR="002318EB" w:rsidRPr="008D3A40">
        <w:rPr>
          <w:rFonts w:asciiTheme="majorHAnsi" w:hAnsiTheme="majorHAnsi"/>
          <w:sz w:val="28"/>
          <w:szCs w:val="28"/>
          <w:lang w:val="uz-Cyrl-UZ"/>
        </w:rPr>
        <w:t> </w:t>
      </w:r>
      <w:r w:rsidRPr="008D3A40">
        <w:rPr>
          <w:rFonts w:asciiTheme="majorHAnsi" w:hAnsiTheme="majorHAnsi"/>
          <w:sz w:val="28"/>
          <w:szCs w:val="28"/>
          <w:lang w:val="uz-Cyrl-UZ"/>
        </w:rPr>
        <w:t xml:space="preserve">Ўзбекистон Республикаси Олий судининг </w:t>
      </w:r>
      <w:r w:rsidRPr="008D3A40">
        <w:rPr>
          <w:rFonts w:asciiTheme="majorHAnsi" w:hAnsiTheme="majorHAnsi"/>
          <w:bCs/>
          <w:sz w:val="28"/>
          <w:szCs w:val="28"/>
          <w:lang w:val="uz-Cyrl-UZ"/>
        </w:rPr>
        <w:t>иқтисодий</w:t>
      </w:r>
      <w:r w:rsidRPr="008D3A40">
        <w:rPr>
          <w:rFonts w:asciiTheme="majorHAnsi" w:hAnsiTheme="majorHAnsi"/>
          <w:sz w:val="28"/>
          <w:szCs w:val="28"/>
          <w:lang w:val="uz-Cyrl-UZ"/>
        </w:rPr>
        <w:t xml:space="preserve"> ишлар бўйича</w:t>
      </w:r>
      <w:r w:rsidRPr="008D3A40">
        <w:rPr>
          <w:rFonts w:asciiTheme="majorHAnsi" w:hAnsiTheme="majorHAnsi"/>
          <w:sz w:val="28"/>
          <w:szCs w:val="28"/>
          <w:lang w:val="uz-Latn-UZ"/>
        </w:rPr>
        <w:t xml:space="preserve"> судлов ҳайъати</w:t>
      </w:r>
      <w:r w:rsidRPr="008D3A40">
        <w:rPr>
          <w:rFonts w:asciiTheme="majorHAnsi" w:hAnsiTheme="majorHAnsi"/>
          <w:sz w:val="28"/>
          <w:szCs w:val="28"/>
          <w:lang w:val="uz-Cyrl-UZ"/>
        </w:rPr>
        <w:t xml:space="preserve"> </w:t>
      </w:r>
      <w:r w:rsidRPr="008D3A40">
        <w:rPr>
          <w:rFonts w:asciiTheme="majorHAnsi" w:hAnsiTheme="majorHAnsi"/>
          <w:sz w:val="28"/>
          <w:szCs w:val="28"/>
          <w:lang w:val="uz-Latn-UZ"/>
        </w:rPr>
        <w:t>томонидан 20</w:t>
      </w:r>
      <w:r w:rsidRPr="008D3A40">
        <w:rPr>
          <w:rFonts w:asciiTheme="majorHAnsi" w:hAnsiTheme="majorHAnsi"/>
          <w:sz w:val="28"/>
          <w:szCs w:val="28"/>
          <w:lang w:val="uz-Cyrl-UZ"/>
        </w:rPr>
        <w:t>2</w:t>
      </w:r>
      <w:r w:rsidR="00583298" w:rsidRPr="008D3A40">
        <w:rPr>
          <w:rFonts w:asciiTheme="majorHAnsi" w:hAnsiTheme="majorHAnsi"/>
          <w:sz w:val="28"/>
          <w:szCs w:val="28"/>
          <w:lang w:val="uz-Cyrl-UZ"/>
        </w:rPr>
        <w:t>1</w:t>
      </w:r>
      <w:r w:rsidRPr="008D3A40">
        <w:rPr>
          <w:rFonts w:asciiTheme="majorHAnsi" w:hAnsiTheme="majorHAnsi"/>
          <w:sz w:val="28"/>
          <w:szCs w:val="28"/>
          <w:lang w:val="uz-Latn-UZ"/>
        </w:rPr>
        <w:t xml:space="preserve"> йилнинг </w:t>
      </w:r>
      <w:r w:rsidR="00665D4F">
        <w:rPr>
          <w:rFonts w:asciiTheme="majorHAnsi" w:hAnsiTheme="majorHAnsi"/>
          <w:sz w:val="28"/>
          <w:szCs w:val="28"/>
          <w:lang w:val="uz-Cyrl-UZ"/>
        </w:rPr>
        <w:t>иккинчи чораги</w:t>
      </w:r>
      <w:r w:rsidRPr="008D3A40">
        <w:rPr>
          <w:rFonts w:asciiTheme="majorHAnsi" w:hAnsiTheme="majorHAnsi"/>
          <w:sz w:val="28"/>
          <w:szCs w:val="28"/>
          <w:lang w:val="uz-Cyrl-UZ"/>
        </w:rPr>
        <w:t>да</w:t>
      </w:r>
      <w:r w:rsidRPr="008D3A40">
        <w:rPr>
          <w:rFonts w:asciiTheme="majorHAnsi" w:hAnsiTheme="majorHAnsi"/>
          <w:sz w:val="28"/>
          <w:szCs w:val="28"/>
          <w:lang w:val="uz-Latn-UZ"/>
        </w:rPr>
        <w:t xml:space="preserve"> </w:t>
      </w:r>
      <w:r w:rsidR="006C081E" w:rsidRPr="008D3A40">
        <w:rPr>
          <w:rFonts w:asciiTheme="majorHAnsi" w:hAnsiTheme="majorHAnsi"/>
          <w:sz w:val="28"/>
          <w:szCs w:val="28"/>
          <w:lang w:val="uz-Latn-UZ"/>
        </w:rPr>
        <w:t>кассация</w:t>
      </w:r>
      <w:r w:rsidRPr="008D3A40">
        <w:rPr>
          <w:rFonts w:asciiTheme="majorHAnsi" w:hAnsiTheme="majorHAnsi"/>
          <w:sz w:val="28"/>
          <w:szCs w:val="28"/>
          <w:lang w:val="uz-Latn-UZ"/>
        </w:rPr>
        <w:t xml:space="preserve"> тартибида кўрилган ишлар бўйича суд амалиёти обзори</w:t>
      </w:r>
      <w:r w:rsidRPr="008D3A40">
        <w:rPr>
          <w:rFonts w:asciiTheme="majorHAnsi" w:hAnsiTheme="majorHAnsi"/>
          <w:sz w:val="28"/>
          <w:szCs w:val="28"/>
          <w:lang w:val="uz-Cyrl-UZ"/>
        </w:rPr>
        <w:t xml:space="preserve"> иловага мувофиқ маълумот учун қабул қилинсин.</w:t>
      </w:r>
    </w:p>
    <w:p w:rsidR="005B54D4" w:rsidRPr="008D3A40" w:rsidRDefault="005B54D4" w:rsidP="00C81A4E">
      <w:pPr>
        <w:pStyle w:val="Default"/>
        <w:spacing w:before="120" w:after="120"/>
        <w:ind w:firstLine="709"/>
        <w:jc w:val="both"/>
        <w:rPr>
          <w:rFonts w:asciiTheme="majorHAnsi" w:hAnsiTheme="majorHAnsi"/>
          <w:sz w:val="28"/>
          <w:szCs w:val="28"/>
          <w:lang w:val="uz-Cyrl-UZ"/>
        </w:rPr>
      </w:pPr>
      <w:r w:rsidRPr="008D3A40">
        <w:rPr>
          <w:rFonts w:asciiTheme="majorHAnsi" w:hAnsiTheme="majorHAnsi"/>
          <w:sz w:val="28"/>
          <w:szCs w:val="28"/>
          <w:lang w:val="uz-Cyrl-UZ"/>
        </w:rPr>
        <w:t>2. “Ўзбекистон Республикаси Олий суди Ахборотномаси” ҳамда</w:t>
      </w:r>
      <w:r w:rsidRPr="008D3A40">
        <w:rPr>
          <w:rFonts w:asciiTheme="majorHAnsi" w:hAnsiTheme="majorHAnsi"/>
          <w:sz w:val="28"/>
          <w:szCs w:val="28"/>
          <w:lang w:val="uz-Cyrl-UZ"/>
        </w:rPr>
        <w:br/>
        <w:t>“Куч–адолатда” газетаси бирлашган таҳририяти (Ш.Ҳамроев),</w:t>
      </w:r>
      <w:r w:rsidRPr="008D3A40">
        <w:rPr>
          <w:rFonts w:asciiTheme="majorHAnsi" w:hAnsiTheme="majorHAnsi"/>
          <w:sz w:val="28"/>
          <w:szCs w:val="28"/>
          <w:lang w:val="uz-Cyrl-UZ"/>
        </w:rPr>
        <w:br/>
        <w:t>“Одил судлов” – “Правосудие” журнали таҳририяти (К.Убайдиллоев), Олий суднинг Матбуот хизмати (А</w:t>
      </w:r>
      <w:r w:rsidRPr="008D3A40">
        <w:rPr>
          <w:rFonts w:asciiTheme="majorHAnsi" w:hAnsiTheme="majorHAnsi"/>
          <w:sz w:val="28"/>
          <w:szCs w:val="28"/>
          <w:lang w:val="uz-Latn-UZ"/>
        </w:rPr>
        <w:t>.</w:t>
      </w:r>
      <w:r w:rsidRPr="008D3A40">
        <w:rPr>
          <w:rFonts w:asciiTheme="majorHAnsi" w:hAnsiTheme="majorHAnsi"/>
          <w:sz w:val="28"/>
          <w:szCs w:val="28"/>
          <w:lang w:val="uz-Cyrl-UZ"/>
        </w:rPr>
        <w:t xml:space="preserve">Абидов), </w:t>
      </w:r>
      <w:r w:rsidRPr="008D3A40">
        <w:rPr>
          <w:rFonts w:asciiTheme="majorHAnsi" w:hAnsiTheme="majorHAnsi"/>
          <w:color w:val="auto"/>
          <w:sz w:val="28"/>
          <w:szCs w:val="28"/>
          <w:lang w:val="uz-Cyrl-UZ"/>
        </w:rPr>
        <w:t xml:space="preserve">Ахборот-коммуникация технологияларини жорий қилиш ва ахборот хавфсизлигини таъминлаш бошқармаси (Б.Очилов) суд амалиёти обзори </w:t>
      </w:r>
      <w:r w:rsidRPr="008D3A40">
        <w:rPr>
          <w:rFonts w:asciiTheme="majorHAnsi" w:hAnsiTheme="majorHAnsi"/>
          <w:sz w:val="28"/>
          <w:szCs w:val="28"/>
          <w:lang w:val="uz-Cyrl-UZ"/>
        </w:rPr>
        <w:t>Ўзбекистон Республикаси Олий суди Ахборотномаси, “Одил судлов” – “Правосудие” журнали</w:t>
      </w:r>
      <w:r w:rsidRPr="008D3A40">
        <w:rPr>
          <w:rFonts w:asciiTheme="majorHAnsi" w:hAnsiTheme="majorHAnsi"/>
          <w:sz w:val="28"/>
          <w:szCs w:val="28"/>
          <w:lang w:val="uz-Cyrl-UZ"/>
        </w:rPr>
        <w:br/>
        <w:t>ҳамда Олий суднинг веб-сайтида эълон қилинишини таъминласин.</w:t>
      </w:r>
    </w:p>
    <w:p w:rsidR="005B54D4" w:rsidRPr="008D3A40" w:rsidRDefault="005B54D4" w:rsidP="00C81A4E">
      <w:pPr>
        <w:spacing w:before="120" w:after="120"/>
        <w:ind w:firstLine="709"/>
        <w:jc w:val="both"/>
        <w:rPr>
          <w:rFonts w:asciiTheme="majorHAnsi" w:hAnsiTheme="majorHAnsi"/>
          <w:sz w:val="28"/>
          <w:szCs w:val="28"/>
          <w:lang w:val="uz-Cyrl-UZ"/>
        </w:rPr>
      </w:pPr>
      <w:r w:rsidRPr="008D3A40">
        <w:rPr>
          <w:rFonts w:asciiTheme="majorHAnsi" w:hAnsiTheme="majorHAnsi"/>
          <w:sz w:val="28"/>
          <w:szCs w:val="28"/>
          <w:lang w:val="uz-Cyrl-UZ"/>
        </w:rPr>
        <w:t xml:space="preserve">3. Ўзбекистон Республикаси Олий судининг </w:t>
      </w:r>
      <w:r w:rsidRPr="008D3A40">
        <w:rPr>
          <w:rFonts w:asciiTheme="majorHAnsi" w:hAnsiTheme="majorHAnsi"/>
          <w:bCs/>
          <w:sz w:val="28"/>
          <w:szCs w:val="28"/>
          <w:lang w:val="uz-Cyrl-UZ"/>
        </w:rPr>
        <w:t>иқтисодий</w:t>
      </w:r>
      <w:r w:rsidRPr="008D3A40">
        <w:rPr>
          <w:rFonts w:asciiTheme="majorHAnsi" w:hAnsiTheme="majorHAnsi"/>
          <w:sz w:val="28"/>
          <w:szCs w:val="28"/>
          <w:lang w:val="uz-Cyrl-UZ"/>
        </w:rPr>
        <w:t xml:space="preserve"> ишлар бўйича</w:t>
      </w:r>
      <w:r w:rsidRPr="008D3A40">
        <w:rPr>
          <w:rFonts w:asciiTheme="majorHAnsi" w:hAnsiTheme="majorHAnsi"/>
          <w:sz w:val="28"/>
          <w:szCs w:val="28"/>
          <w:lang w:val="uz-Latn-UZ"/>
        </w:rPr>
        <w:t xml:space="preserve"> судлов ҳайъати</w:t>
      </w:r>
      <w:r w:rsidRPr="008D3A40">
        <w:rPr>
          <w:rFonts w:asciiTheme="majorHAnsi" w:hAnsiTheme="majorHAnsi"/>
          <w:sz w:val="28"/>
          <w:szCs w:val="28"/>
          <w:lang w:val="uz-Cyrl-UZ"/>
        </w:rPr>
        <w:t xml:space="preserve"> (Қ.Комилов) ҳамда вилоятлар ва уларга тенглаштирилган судлар раислари зиммасига:</w:t>
      </w:r>
    </w:p>
    <w:p w:rsidR="005B54D4" w:rsidRPr="008D3A40" w:rsidRDefault="005B54D4" w:rsidP="00C81A4E">
      <w:pPr>
        <w:spacing w:after="120"/>
        <w:ind w:firstLine="709"/>
        <w:jc w:val="both"/>
        <w:rPr>
          <w:rFonts w:asciiTheme="majorHAnsi" w:hAnsiTheme="majorHAnsi"/>
          <w:sz w:val="28"/>
          <w:szCs w:val="28"/>
          <w:lang w:val="uz-Cyrl-UZ"/>
        </w:rPr>
      </w:pPr>
      <w:r w:rsidRPr="00D55284">
        <w:rPr>
          <w:rFonts w:asciiTheme="majorHAnsi" w:hAnsiTheme="majorHAnsi"/>
          <w:sz w:val="28"/>
          <w:szCs w:val="28"/>
          <w:highlight w:val="yellow"/>
          <w:lang w:val="uz-Cyrl-UZ"/>
        </w:rPr>
        <w:t>суд амалиёти обзорини вилоят</w:t>
      </w:r>
      <w:r w:rsidR="00714FE0" w:rsidRPr="00D55284">
        <w:rPr>
          <w:rFonts w:asciiTheme="majorHAnsi" w:hAnsiTheme="majorHAnsi"/>
          <w:sz w:val="28"/>
          <w:szCs w:val="28"/>
          <w:highlight w:val="yellow"/>
          <w:lang w:val="uz-Cyrl-UZ"/>
        </w:rPr>
        <w:t xml:space="preserve"> судининг иқтисодий ишлар бўйича судлов ҳайъати</w:t>
      </w:r>
      <w:r w:rsidRPr="00D55284">
        <w:rPr>
          <w:rFonts w:asciiTheme="majorHAnsi" w:hAnsiTheme="majorHAnsi"/>
          <w:sz w:val="28"/>
          <w:szCs w:val="28"/>
          <w:highlight w:val="yellow"/>
          <w:lang w:val="uz-Cyrl-UZ"/>
        </w:rPr>
        <w:t>, туманлараро</w:t>
      </w:r>
      <w:r w:rsidR="002318EB" w:rsidRPr="00D55284">
        <w:rPr>
          <w:rFonts w:asciiTheme="majorHAnsi" w:hAnsiTheme="majorHAnsi"/>
          <w:sz w:val="28"/>
          <w:szCs w:val="28"/>
          <w:highlight w:val="yellow"/>
          <w:lang w:val="uz-Cyrl-UZ"/>
        </w:rPr>
        <w:t xml:space="preserve">, </w:t>
      </w:r>
      <w:r w:rsidRPr="00D55284">
        <w:rPr>
          <w:rFonts w:asciiTheme="majorHAnsi" w:hAnsiTheme="majorHAnsi"/>
          <w:sz w:val="28"/>
          <w:szCs w:val="28"/>
          <w:highlight w:val="yellow"/>
          <w:lang w:val="uz-Cyrl-UZ"/>
        </w:rPr>
        <w:t>туман</w:t>
      </w:r>
      <w:r w:rsidR="00665D4F" w:rsidRPr="00D55284">
        <w:rPr>
          <w:rFonts w:asciiTheme="majorHAnsi" w:hAnsiTheme="majorHAnsi"/>
          <w:sz w:val="28"/>
          <w:szCs w:val="28"/>
          <w:highlight w:val="yellow"/>
          <w:lang w:val="uz-Cyrl-UZ"/>
        </w:rPr>
        <w:t xml:space="preserve">, </w:t>
      </w:r>
      <w:r w:rsidRPr="00D55284">
        <w:rPr>
          <w:rFonts w:asciiTheme="majorHAnsi" w:hAnsiTheme="majorHAnsi"/>
          <w:sz w:val="28"/>
          <w:szCs w:val="28"/>
          <w:highlight w:val="yellow"/>
          <w:lang w:val="uz-Cyrl-UZ"/>
        </w:rPr>
        <w:t xml:space="preserve">шаҳар </w:t>
      </w:r>
      <w:r w:rsidR="00665D4F" w:rsidRPr="00D55284">
        <w:rPr>
          <w:rFonts w:asciiTheme="majorHAnsi" w:hAnsiTheme="majorHAnsi"/>
          <w:sz w:val="28"/>
          <w:szCs w:val="28"/>
          <w:highlight w:val="yellow"/>
          <w:lang w:val="uz-Cyrl-UZ"/>
        </w:rPr>
        <w:t xml:space="preserve">иқтисодий </w:t>
      </w:r>
      <w:r w:rsidRPr="00D55284">
        <w:rPr>
          <w:rFonts w:asciiTheme="majorHAnsi" w:hAnsiTheme="majorHAnsi"/>
          <w:sz w:val="28"/>
          <w:szCs w:val="28"/>
          <w:highlight w:val="yellow"/>
          <w:lang w:val="uz-Cyrl-UZ"/>
        </w:rPr>
        <w:t>судларининг ҳар бир судьясига реестр орқали етказилишини таъминлаш;</w:t>
      </w:r>
      <w:bookmarkStart w:id="0" w:name="_GoBack"/>
      <w:bookmarkEnd w:id="0"/>
    </w:p>
    <w:p w:rsidR="005B54D4" w:rsidRPr="008D3A40" w:rsidRDefault="005B54D4" w:rsidP="00C81A4E">
      <w:pPr>
        <w:spacing w:after="120"/>
        <w:ind w:firstLine="709"/>
        <w:jc w:val="both"/>
        <w:rPr>
          <w:rFonts w:asciiTheme="majorHAnsi" w:hAnsiTheme="majorHAnsi"/>
          <w:sz w:val="28"/>
          <w:szCs w:val="28"/>
          <w:lang w:val="uz-Cyrl-UZ"/>
        </w:rPr>
      </w:pPr>
      <w:r w:rsidRPr="008D3A40">
        <w:rPr>
          <w:rFonts w:asciiTheme="majorHAnsi" w:hAnsiTheme="majorHAnsi"/>
          <w:sz w:val="28"/>
          <w:szCs w:val="28"/>
          <w:lang w:val="uz-Cyrl-UZ"/>
        </w:rPr>
        <w:t>суд амалиёти обзорини барча судьялар иштирокида ўрганиш</w:t>
      </w:r>
      <w:r w:rsidRPr="008D3A40">
        <w:rPr>
          <w:rFonts w:asciiTheme="majorHAnsi" w:hAnsiTheme="majorHAnsi"/>
          <w:b/>
          <w:sz w:val="28"/>
          <w:szCs w:val="28"/>
          <w:lang w:val="uz-Cyrl-UZ"/>
        </w:rPr>
        <w:t xml:space="preserve"> </w:t>
      </w:r>
      <w:r w:rsidRPr="008D3A40">
        <w:rPr>
          <w:rFonts w:asciiTheme="majorHAnsi" w:hAnsiTheme="majorHAnsi"/>
          <w:sz w:val="28"/>
          <w:szCs w:val="28"/>
          <w:lang w:val="uz-Cyrl-UZ"/>
        </w:rPr>
        <w:t>мақсадида</w:t>
      </w:r>
      <w:r w:rsidRPr="008D3A40">
        <w:rPr>
          <w:rFonts w:asciiTheme="majorHAnsi" w:hAnsiTheme="majorHAnsi"/>
          <w:b/>
          <w:sz w:val="28"/>
          <w:szCs w:val="28"/>
          <w:lang w:val="uz-Cyrl-UZ"/>
        </w:rPr>
        <w:t xml:space="preserve"> 202</w:t>
      </w:r>
      <w:r w:rsidR="0040374F" w:rsidRPr="008D3A40">
        <w:rPr>
          <w:rFonts w:asciiTheme="majorHAnsi" w:hAnsiTheme="majorHAnsi"/>
          <w:b/>
          <w:sz w:val="28"/>
          <w:szCs w:val="28"/>
          <w:lang w:val="uz-Cyrl-UZ"/>
        </w:rPr>
        <w:t>1</w:t>
      </w:r>
      <w:r w:rsidRPr="008D3A40">
        <w:rPr>
          <w:rFonts w:asciiTheme="majorHAnsi" w:hAnsiTheme="majorHAnsi"/>
          <w:b/>
          <w:sz w:val="28"/>
          <w:szCs w:val="28"/>
          <w:lang w:val="uz-Cyrl-UZ"/>
        </w:rPr>
        <w:t xml:space="preserve"> йил </w:t>
      </w:r>
      <w:r w:rsidR="008D3A40" w:rsidRPr="008D3A40">
        <w:rPr>
          <w:rFonts w:asciiTheme="majorHAnsi" w:hAnsiTheme="majorHAnsi"/>
          <w:b/>
          <w:sz w:val="28"/>
          <w:szCs w:val="28"/>
          <w:lang w:val="uz-Cyrl-UZ"/>
        </w:rPr>
        <w:t>август</w:t>
      </w:r>
      <w:r w:rsidRPr="008D3A40">
        <w:rPr>
          <w:rFonts w:asciiTheme="majorHAnsi" w:hAnsiTheme="majorHAnsi"/>
          <w:b/>
          <w:sz w:val="28"/>
          <w:szCs w:val="28"/>
          <w:lang w:val="uz-Cyrl-UZ"/>
        </w:rPr>
        <w:t xml:space="preserve"> ойида </w:t>
      </w:r>
      <w:r w:rsidRPr="008D3A40">
        <w:rPr>
          <w:rFonts w:asciiTheme="majorHAnsi" w:hAnsiTheme="majorHAnsi"/>
          <w:sz w:val="28"/>
          <w:szCs w:val="28"/>
          <w:lang w:val="uz-Cyrl-UZ"/>
        </w:rPr>
        <w:t>видеоконференцалоқа режимида семинар машғулотини ўтказиш;</w:t>
      </w:r>
    </w:p>
    <w:p w:rsidR="005B54D4" w:rsidRPr="008D3A40" w:rsidRDefault="005B54D4" w:rsidP="00371359">
      <w:pPr>
        <w:ind w:firstLine="709"/>
        <w:jc w:val="both"/>
        <w:rPr>
          <w:rFonts w:asciiTheme="majorHAnsi" w:hAnsiTheme="majorHAnsi"/>
          <w:sz w:val="28"/>
          <w:szCs w:val="28"/>
          <w:lang w:val="uz-Cyrl-UZ"/>
        </w:rPr>
      </w:pPr>
      <w:r w:rsidRPr="008D3A40">
        <w:rPr>
          <w:rFonts w:asciiTheme="majorHAnsi" w:hAnsiTheme="majorHAnsi"/>
          <w:sz w:val="28"/>
          <w:szCs w:val="28"/>
          <w:lang w:val="uz-Cyrl-UZ"/>
        </w:rPr>
        <w:t xml:space="preserve">бажарилган ишлар ҳақидаги батафсил ахборотни </w:t>
      </w:r>
      <w:r w:rsidRPr="008D3A40">
        <w:rPr>
          <w:rFonts w:asciiTheme="majorHAnsi" w:hAnsiTheme="majorHAnsi"/>
          <w:bCs/>
          <w:sz w:val="28"/>
          <w:szCs w:val="28"/>
          <w:lang w:val="uz-Cyrl-UZ"/>
        </w:rPr>
        <w:t xml:space="preserve">Олий суднинг Пленуми ва Раёсати котибиятига электрон шаклда </w:t>
      </w:r>
      <w:r w:rsidRPr="008D3A40">
        <w:rPr>
          <w:rFonts w:asciiTheme="majorHAnsi" w:hAnsiTheme="majorHAnsi"/>
          <w:b/>
          <w:bCs/>
          <w:sz w:val="28"/>
          <w:szCs w:val="28"/>
          <w:lang w:val="uz-Cyrl-UZ"/>
        </w:rPr>
        <w:t>202</w:t>
      </w:r>
      <w:r w:rsidR="0040374F" w:rsidRPr="008D3A40">
        <w:rPr>
          <w:rFonts w:asciiTheme="majorHAnsi" w:hAnsiTheme="majorHAnsi"/>
          <w:b/>
          <w:bCs/>
          <w:sz w:val="28"/>
          <w:szCs w:val="28"/>
          <w:lang w:val="uz-Cyrl-UZ"/>
        </w:rPr>
        <w:t>1</w:t>
      </w:r>
      <w:r w:rsidRPr="008D3A40">
        <w:rPr>
          <w:rFonts w:asciiTheme="majorHAnsi" w:hAnsiTheme="majorHAnsi"/>
          <w:b/>
          <w:bCs/>
          <w:sz w:val="28"/>
          <w:szCs w:val="28"/>
          <w:lang w:val="uz-Cyrl-UZ"/>
        </w:rPr>
        <w:t xml:space="preserve"> йил 1 </w:t>
      </w:r>
      <w:r w:rsidR="008D3A40" w:rsidRPr="008D3A40">
        <w:rPr>
          <w:rFonts w:asciiTheme="majorHAnsi" w:hAnsiTheme="majorHAnsi"/>
          <w:b/>
          <w:bCs/>
          <w:sz w:val="28"/>
          <w:szCs w:val="28"/>
          <w:lang w:val="uz-Cyrl-UZ"/>
        </w:rPr>
        <w:t>сентябр</w:t>
      </w:r>
      <w:r w:rsidRPr="008D3A40">
        <w:rPr>
          <w:rFonts w:asciiTheme="majorHAnsi" w:hAnsiTheme="majorHAnsi"/>
          <w:b/>
          <w:bCs/>
          <w:sz w:val="28"/>
          <w:szCs w:val="28"/>
          <w:lang w:val="uz-Cyrl-UZ"/>
        </w:rPr>
        <w:t xml:space="preserve">га қадар </w:t>
      </w:r>
      <w:r w:rsidRPr="008D3A40">
        <w:rPr>
          <w:rFonts w:asciiTheme="majorHAnsi" w:hAnsiTheme="majorHAnsi"/>
          <w:bCs/>
          <w:sz w:val="28"/>
          <w:szCs w:val="28"/>
          <w:lang w:val="uz-Cyrl-UZ"/>
        </w:rPr>
        <w:t>тақдим этиш юклансин.</w:t>
      </w:r>
    </w:p>
    <w:p w:rsidR="005B54D4" w:rsidRPr="008D3A40" w:rsidRDefault="005B54D4" w:rsidP="005B54D4">
      <w:pPr>
        <w:spacing w:before="60" w:after="120"/>
        <w:ind w:right="-6" w:firstLine="709"/>
        <w:jc w:val="both"/>
        <w:rPr>
          <w:rFonts w:asciiTheme="majorHAnsi" w:hAnsiTheme="majorHAnsi"/>
          <w:sz w:val="28"/>
          <w:szCs w:val="28"/>
          <w:lang w:val="uz-Cyrl-UZ"/>
        </w:rPr>
      </w:pPr>
      <w:r w:rsidRPr="008D3A40">
        <w:rPr>
          <w:rFonts w:asciiTheme="majorHAnsi" w:hAnsiTheme="majorHAnsi"/>
          <w:sz w:val="28"/>
          <w:szCs w:val="28"/>
          <w:lang w:val="uz-Latn-UZ"/>
        </w:rPr>
        <w:t>4</w:t>
      </w:r>
      <w:r w:rsidRPr="008D3A40">
        <w:rPr>
          <w:rFonts w:asciiTheme="majorHAnsi" w:hAnsiTheme="majorHAnsi"/>
          <w:sz w:val="28"/>
          <w:szCs w:val="28"/>
          <w:lang w:val="uz-Cyrl-UZ"/>
        </w:rPr>
        <w:t>. Ушбу қарор вилоятлар ва уларга тенглаштирилган судлар</w:t>
      </w:r>
      <w:r w:rsidR="00665D4F">
        <w:rPr>
          <w:rFonts w:asciiTheme="majorHAnsi" w:hAnsiTheme="majorHAnsi"/>
          <w:sz w:val="28"/>
          <w:szCs w:val="28"/>
          <w:lang w:val="uz-Cyrl-UZ"/>
        </w:rPr>
        <w:t xml:space="preserve">, </w:t>
      </w:r>
      <w:r w:rsidR="00665D4F" w:rsidRPr="008D3A40">
        <w:rPr>
          <w:rFonts w:asciiTheme="majorHAnsi" w:hAnsiTheme="majorHAnsi"/>
          <w:sz w:val="28"/>
          <w:szCs w:val="28"/>
          <w:lang w:val="uz-Cyrl-UZ"/>
        </w:rPr>
        <w:t>туманлараро, туман</w:t>
      </w:r>
      <w:r w:rsidR="00665D4F">
        <w:rPr>
          <w:rFonts w:asciiTheme="majorHAnsi" w:hAnsiTheme="majorHAnsi"/>
          <w:sz w:val="28"/>
          <w:szCs w:val="28"/>
          <w:lang w:val="uz-Cyrl-UZ"/>
        </w:rPr>
        <w:t xml:space="preserve">, </w:t>
      </w:r>
      <w:r w:rsidR="00665D4F" w:rsidRPr="008D3A40">
        <w:rPr>
          <w:rFonts w:asciiTheme="majorHAnsi" w:hAnsiTheme="majorHAnsi"/>
          <w:sz w:val="28"/>
          <w:szCs w:val="28"/>
          <w:lang w:val="uz-Cyrl-UZ"/>
        </w:rPr>
        <w:t xml:space="preserve">шаҳар </w:t>
      </w:r>
      <w:r w:rsidR="00665D4F">
        <w:rPr>
          <w:rFonts w:asciiTheme="majorHAnsi" w:hAnsiTheme="majorHAnsi"/>
          <w:sz w:val="28"/>
          <w:szCs w:val="28"/>
          <w:lang w:val="uz-Cyrl-UZ"/>
        </w:rPr>
        <w:t xml:space="preserve">иқтисодий </w:t>
      </w:r>
      <w:r w:rsidR="00665D4F" w:rsidRPr="008D3A40">
        <w:rPr>
          <w:rFonts w:asciiTheme="majorHAnsi" w:hAnsiTheme="majorHAnsi"/>
          <w:sz w:val="28"/>
          <w:szCs w:val="28"/>
          <w:lang w:val="uz-Cyrl-UZ"/>
        </w:rPr>
        <w:t>судлари</w:t>
      </w:r>
      <w:r w:rsidRPr="008D3A40">
        <w:rPr>
          <w:rFonts w:asciiTheme="majorHAnsi" w:hAnsiTheme="majorHAnsi"/>
          <w:sz w:val="28"/>
          <w:szCs w:val="28"/>
          <w:lang w:val="uz-Cyrl-UZ"/>
        </w:rPr>
        <w:t xml:space="preserve">га амалиётда фойдаланиш </w:t>
      </w:r>
      <w:r w:rsidRPr="008D3A40">
        <w:rPr>
          <w:rFonts w:asciiTheme="majorHAnsi" w:hAnsiTheme="majorHAnsi"/>
          <w:sz w:val="28"/>
          <w:szCs w:val="28"/>
          <w:lang w:val="uz-Cyrl-UZ"/>
        </w:rPr>
        <w:lastRenderedPageBreak/>
        <w:t>ва ишларни кўришда йўл қўйилаётган камчиликларга чек қўйиш чораларини кўриш учун юборилсин.</w:t>
      </w:r>
    </w:p>
    <w:p w:rsidR="005B54D4" w:rsidRPr="008D3A40" w:rsidRDefault="005B54D4" w:rsidP="005B54D4">
      <w:pPr>
        <w:spacing w:before="120"/>
        <w:ind w:right="-6" w:firstLine="709"/>
        <w:jc w:val="both"/>
        <w:rPr>
          <w:rFonts w:asciiTheme="majorHAnsi" w:hAnsiTheme="majorHAnsi"/>
          <w:sz w:val="28"/>
          <w:szCs w:val="28"/>
          <w:lang w:val="uz-Cyrl-UZ"/>
        </w:rPr>
      </w:pPr>
      <w:r w:rsidRPr="008D3A40">
        <w:rPr>
          <w:rFonts w:asciiTheme="majorHAnsi" w:hAnsiTheme="majorHAnsi"/>
          <w:sz w:val="28"/>
          <w:szCs w:val="28"/>
          <w:lang w:val="uz-Cyrl-UZ"/>
        </w:rPr>
        <w:t>5. Мазкур қарорнинг ижросини назорат қилиш</w:t>
      </w:r>
      <w:r w:rsidRPr="008D3A40">
        <w:rPr>
          <w:rFonts w:asciiTheme="majorHAnsi" w:hAnsiTheme="majorHAnsi"/>
          <w:sz w:val="28"/>
          <w:szCs w:val="28"/>
          <w:lang w:val="uz-Latn-UZ"/>
        </w:rPr>
        <w:t xml:space="preserve"> </w:t>
      </w:r>
      <w:r w:rsidRPr="008D3A40">
        <w:rPr>
          <w:rFonts w:asciiTheme="majorHAnsi" w:hAnsiTheme="majorHAnsi"/>
          <w:sz w:val="28"/>
          <w:szCs w:val="28"/>
          <w:lang w:val="uz-Cyrl-UZ"/>
        </w:rPr>
        <w:t>Ўзбекистон Республикаси</w:t>
      </w:r>
      <w:r w:rsidRPr="008D3A40">
        <w:rPr>
          <w:rFonts w:asciiTheme="majorHAnsi" w:hAnsiTheme="majorHAnsi"/>
          <w:sz w:val="28"/>
          <w:szCs w:val="28"/>
          <w:lang w:val="uz-Latn-UZ"/>
        </w:rPr>
        <w:t xml:space="preserve"> Олий суд</w:t>
      </w:r>
      <w:r w:rsidRPr="008D3A40">
        <w:rPr>
          <w:rFonts w:asciiTheme="majorHAnsi" w:hAnsiTheme="majorHAnsi"/>
          <w:sz w:val="28"/>
          <w:szCs w:val="28"/>
          <w:lang w:val="uz-Cyrl-UZ"/>
        </w:rPr>
        <w:t>и</w:t>
      </w:r>
      <w:r w:rsidRPr="008D3A40">
        <w:rPr>
          <w:rFonts w:asciiTheme="majorHAnsi" w:hAnsiTheme="majorHAnsi"/>
          <w:sz w:val="28"/>
          <w:szCs w:val="28"/>
          <w:lang w:val="uz-Latn-UZ"/>
        </w:rPr>
        <w:t xml:space="preserve"> раиси</w:t>
      </w:r>
      <w:r w:rsidRPr="008D3A40">
        <w:rPr>
          <w:rFonts w:asciiTheme="majorHAnsi" w:hAnsiTheme="majorHAnsi"/>
          <w:sz w:val="28"/>
          <w:szCs w:val="28"/>
          <w:lang w:val="uz-Cyrl-UZ"/>
        </w:rPr>
        <w:t>нинг</w:t>
      </w:r>
      <w:r w:rsidRPr="008D3A40">
        <w:rPr>
          <w:rFonts w:asciiTheme="majorHAnsi" w:hAnsiTheme="majorHAnsi"/>
          <w:sz w:val="28"/>
          <w:szCs w:val="28"/>
          <w:lang w:val="uz-Latn-UZ"/>
        </w:rPr>
        <w:t xml:space="preserve"> ўринбосари</w:t>
      </w:r>
      <w:r w:rsidRPr="008D3A40">
        <w:rPr>
          <w:rFonts w:asciiTheme="majorHAnsi" w:hAnsiTheme="majorHAnsi"/>
          <w:sz w:val="28"/>
          <w:szCs w:val="28"/>
          <w:lang w:val="uz-Cyrl-UZ"/>
        </w:rPr>
        <w:t xml:space="preserve"> – </w:t>
      </w:r>
      <w:r w:rsidR="00CE0494" w:rsidRPr="008D3A40">
        <w:rPr>
          <w:rFonts w:asciiTheme="majorHAnsi" w:hAnsiTheme="majorHAnsi"/>
          <w:bCs/>
          <w:sz w:val="28"/>
          <w:szCs w:val="28"/>
          <w:lang w:val="uz-Cyrl-UZ"/>
        </w:rPr>
        <w:t>иқтисодий</w:t>
      </w:r>
      <w:r w:rsidR="00CE0494" w:rsidRPr="008D3A40">
        <w:rPr>
          <w:rFonts w:asciiTheme="majorHAnsi" w:hAnsiTheme="majorHAnsi"/>
          <w:kern w:val="16"/>
          <w:sz w:val="28"/>
          <w:szCs w:val="28"/>
          <w:lang w:val="uz-Cyrl-UZ"/>
        </w:rPr>
        <w:t xml:space="preserve"> </w:t>
      </w:r>
      <w:r w:rsidRPr="008D3A40">
        <w:rPr>
          <w:rFonts w:asciiTheme="majorHAnsi" w:hAnsiTheme="majorHAnsi"/>
          <w:kern w:val="16"/>
          <w:sz w:val="28"/>
          <w:szCs w:val="28"/>
          <w:lang w:val="uz-Cyrl-UZ"/>
        </w:rPr>
        <w:t>ишлар бўйича</w:t>
      </w:r>
      <w:r w:rsidRPr="008D3A40">
        <w:rPr>
          <w:rFonts w:asciiTheme="majorHAnsi" w:hAnsiTheme="majorHAnsi"/>
          <w:sz w:val="28"/>
          <w:szCs w:val="28"/>
          <w:lang w:val="uz-Cyrl-UZ"/>
        </w:rPr>
        <w:t xml:space="preserve"> судлов ҳайъатининг раиси </w:t>
      </w:r>
      <w:r w:rsidR="00CE0494" w:rsidRPr="008D3A40">
        <w:rPr>
          <w:rFonts w:asciiTheme="majorHAnsi" w:hAnsiTheme="majorHAnsi"/>
          <w:sz w:val="28"/>
          <w:szCs w:val="28"/>
          <w:lang w:val="uz-Cyrl-UZ"/>
        </w:rPr>
        <w:t>Б</w:t>
      </w:r>
      <w:r w:rsidRPr="008D3A40">
        <w:rPr>
          <w:rFonts w:asciiTheme="majorHAnsi" w:hAnsiTheme="majorHAnsi"/>
          <w:sz w:val="28"/>
          <w:szCs w:val="28"/>
          <w:lang w:val="uz-Cyrl-UZ"/>
        </w:rPr>
        <w:t>.</w:t>
      </w:r>
      <w:r w:rsidR="00CE0494" w:rsidRPr="008D3A40">
        <w:rPr>
          <w:rFonts w:asciiTheme="majorHAnsi" w:hAnsiTheme="majorHAnsi"/>
          <w:sz w:val="28"/>
          <w:szCs w:val="28"/>
          <w:lang w:val="uz-Cyrl-UZ"/>
        </w:rPr>
        <w:t>Исаков</w:t>
      </w:r>
      <w:r w:rsidRPr="008D3A40">
        <w:rPr>
          <w:rFonts w:asciiTheme="majorHAnsi" w:hAnsiTheme="majorHAnsi"/>
          <w:sz w:val="28"/>
          <w:szCs w:val="28"/>
          <w:lang w:val="uz-Cyrl-UZ"/>
        </w:rPr>
        <w:t xml:space="preserve"> зимма</w:t>
      </w:r>
      <w:r w:rsidRPr="008D3A40">
        <w:rPr>
          <w:rFonts w:asciiTheme="majorHAnsi" w:hAnsiTheme="majorHAnsi"/>
          <w:sz w:val="28"/>
          <w:szCs w:val="28"/>
          <w:lang w:val="uz-Latn-UZ"/>
        </w:rPr>
        <w:t>сига юкла</w:t>
      </w:r>
      <w:r w:rsidRPr="008D3A40">
        <w:rPr>
          <w:rFonts w:asciiTheme="majorHAnsi" w:hAnsiTheme="majorHAnsi"/>
          <w:sz w:val="28"/>
          <w:szCs w:val="28"/>
          <w:lang w:val="uz-Cyrl-UZ"/>
        </w:rPr>
        <w:t>н</w:t>
      </w:r>
      <w:r w:rsidRPr="008D3A40">
        <w:rPr>
          <w:rFonts w:asciiTheme="majorHAnsi" w:hAnsiTheme="majorHAnsi"/>
          <w:sz w:val="28"/>
          <w:szCs w:val="28"/>
          <w:lang w:val="uz-Latn-UZ"/>
        </w:rPr>
        <w:t>син</w:t>
      </w:r>
      <w:r w:rsidRPr="008D3A40">
        <w:rPr>
          <w:rFonts w:asciiTheme="majorHAnsi" w:hAnsiTheme="majorHAnsi"/>
          <w:sz w:val="28"/>
          <w:szCs w:val="28"/>
          <w:lang w:val="uz-Cyrl-UZ"/>
        </w:rPr>
        <w:t>.</w:t>
      </w:r>
    </w:p>
    <w:p w:rsidR="005B54D4" w:rsidRPr="008D3A40" w:rsidRDefault="005B54D4" w:rsidP="005B54D4">
      <w:pPr>
        <w:ind w:right="-5" w:firstLine="709"/>
        <w:jc w:val="both"/>
        <w:rPr>
          <w:rFonts w:asciiTheme="majorHAnsi" w:hAnsiTheme="majorHAnsi"/>
          <w:sz w:val="28"/>
          <w:szCs w:val="28"/>
          <w:lang w:val="uz-Cyrl-UZ"/>
        </w:rPr>
      </w:pPr>
    </w:p>
    <w:p w:rsidR="003267F0" w:rsidRPr="008D3A40" w:rsidRDefault="003267F0" w:rsidP="005B54D4">
      <w:pPr>
        <w:ind w:right="-5" w:firstLine="709"/>
        <w:jc w:val="both"/>
        <w:rPr>
          <w:rFonts w:asciiTheme="majorHAnsi" w:hAnsiTheme="majorHAnsi"/>
          <w:sz w:val="28"/>
          <w:szCs w:val="28"/>
          <w:lang w:val="uz-Cyrl-UZ"/>
        </w:rPr>
      </w:pPr>
    </w:p>
    <w:p w:rsidR="00EF277F" w:rsidRPr="00C371D8" w:rsidRDefault="00EF277F" w:rsidP="00EF277F">
      <w:pPr>
        <w:ind w:right="-5" w:firstLine="1276"/>
        <w:rPr>
          <w:rFonts w:ascii="Cambria" w:hAnsi="Cambria"/>
          <w:b/>
          <w:sz w:val="28"/>
          <w:szCs w:val="28"/>
          <w:lang w:val="uz-Cyrl-UZ"/>
        </w:rPr>
      </w:pPr>
      <w:r w:rsidRPr="00C371D8">
        <w:rPr>
          <w:rFonts w:ascii="Cambria" w:hAnsi="Cambria"/>
          <w:b/>
          <w:sz w:val="28"/>
          <w:szCs w:val="28"/>
          <w:lang w:val="uz-Cyrl-UZ"/>
        </w:rPr>
        <w:t>Раислик қилувчи,</w:t>
      </w:r>
    </w:p>
    <w:p w:rsidR="00EF277F" w:rsidRPr="00C371D8" w:rsidRDefault="00EF277F" w:rsidP="00EF277F">
      <w:pPr>
        <w:ind w:right="-5" w:firstLine="709"/>
        <w:rPr>
          <w:rFonts w:ascii="Cambria" w:hAnsi="Cambria"/>
          <w:b/>
          <w:sz w:val="28"/>
          <w:szCs w:val="28"/>
          <w:lang w:val="uz-Cyrl-UZ"/>
        </w:rPr>
      </w:pPr>
      <w:r w:rsidRPr="00C371D8">
        <w:rPr>
          <w:rFonts w:ascii="Cambria" w:hAnsi="Cambria"/>
          <w:b/>
          <w:sz w:val="28"/>
          <w:szCs w:val="28"/>
          <w:lang w:val="uz-Cyrl-UZ"/>
        </w:rPr>
        <w:t xml:space="preserve">Ўзбекистон Республикаси </w:t>
      </w:r>
    </w:p>
    <w:p w:rsidR="00EF277F" w:rsidRPr="00C371D8" w:rsidRDefault="00EF277F" w:rsidP="00EF277F">
      <w:pPr>
        <w:ind w:right="-5" w:firstLine="993"/>
        <w:rPr>
          <w:rFonts w:ascii="Cambria" w:hAnsi="Cambria"/>
          <w:b/>
          <w:sz w:val="28"/>
          <w:szCs w:val="28"/>
          <w:lang w:val="uz-Cyrl-UZ"/>
        </w:rPr>
      </w:pPr>
      <w:r w:rsidRPr="00C371D8">
        <w:rPr>
          <w:rFonts w:ascii="Cambria" w:hAnsi="Cambria"/>
          <w:b/>
          <w:sz w:val="28"/>
          <w:szCs w:val="28"/>
          <w:lang w:val="uz-Cyrl-UZ"/>
        </w:rPr>
        <w:t>Олий суди раисининг</w:t>
      </w:r>
    </w:p>
    <w:p w:rsidR="005B54D4" w:rsidRPr="008D3A40" w:rsidRDefault="00EF277F" w:rsidP="00EF277F">
      <w:pPr>
        <w:ind w:firstLine="993"/>
        <w:jc w:val="both"/>
        <w:rPr>
          <w:rFonts w:asciiTheme="majorHAnsi" w:hAnsiTheme="majorHAnsi"/>
          <w:sz w:val="28"/>
          <w:szCs w:val="28"/>
          <w:lang w:val="uz-Cyrl-UZ"/>
        </w:rPr>
      </w:pPr>
      <w:r w:rsidRPr="00C371D8">
        <w:rPr>
          <w:rFonts w:ascii="Cambria" w:hAnsi="Cambria"/>
          <w:b/>
          <w:sz w:val="28"/>
          <w:szCs w:val="28"/>
          <w:lang w:val="uz-Cyrl-UZ"/>
        </w:rPr>
        <w:t xml:space="preserve">биринчи ўринбосари                        </w:t>
      </w:r>
      <w:r>
        <w:rPr>
          <w:rFonts w:ascii="Cambria" w:hAnsi="Cambria"/>
          <w:b/>
          <w:sz w:val="28"/>
          <w:szCs w:val="28"/>
          <w:lang w:val="uz-Cyrl-UZ"/>
        </w:rPr>
        <w:t xml:space="preserve">                              </w:t>
      </w:r>
      <w:r w:rsidRPr="00C371D8">
        <w:rPr>
          <w:rFonts w:ascii="Cambria" w:hAnsi="Cambria"/>
          <w:b/>
          <w:sz w:val="28"/>
          <w:szCs w:val="28"/>
          <w:lang w:val="uz-Cyrl-UZ"/>
        </w:rPr>
        <w:t xml:space="preserve"> Р.Махмудова</w:t>
      </w:r>
    </w:p>
    <w:sectPr w:rsidR="005B54D4" w:rsidRPr="008D3A40" w:rsidSect="00C81A4E">
      <w:headerReference w:type="default" r:id="rId10"/>
      <w:pgSz w:w="11906" w:h="16838"/>
      <w:pgMar w:top="1276" w:right="851" w:bottom="1134"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278" w:rsidRDefault="00FE2278" w:rsidP="00F6580A">
      <w:r>
        <w:separator/>
      </w:r>
    </w:p>
  </w:endnote>
  <w:endnote w:type="continuationSeparator" w:id="0">
    <w:p w:rsidR="00FE2278" w:rsidRDefault="00FE2278" w:rsidP="00F6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TTimes/Uzb_D">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icaUzbek">
    <w:altName w:val="Times New Roman"/>
    <w:charset w:val="00"/>
    <w:family w:val="auto"/>
    <w:pitch w:val="variable"/>
    <w:sig w:usb0="00000001" w:usb1="00000000" w:usb2="00000000" w:usb3="00000000" w:csb0="00000097" w:csb1="00000000"/>
  </w:font>
  <w:font w:name="Bodo_uzb">
    <w:altName w:val="Times New Roman"/>
    <w:charset w:val="00"/>
    <w:family w:val="auto"/>
    <w:pitch w:val="variable"/>
    <w:sig w:usb0="00000203" w:usb1="00000000" w:usb2="00000000" w:usb3="00000000" w:csb0="00000005" w:csb1="00000000"/>
  </w:font>
  <w:font w:name="T3Font_0">
    <w:altName w:val="Arial Unicode MS"/>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278" w:rsidRDefault="00FE2278" w:rsidP="00F6580A">
      <w:r>
        <w:separator/>
      </w:r>
    </w:p>
  </w:footnote>
  <w:footnote w:type="continuationSeparator" w:id="0">
    <w:p w:rsidR="00FE2278" w:rsidRDefault="00FE2278" w:rsidP="00F65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608" w:rsidRDefault="00440608">
    <w:pPr>
      <w:pStyle w:val="a7"/>
      <w:jc w:val="center"/>
    </w:pPr>
    <w:r>
      <w:fldChar w:fldCharType="begin"/>
    </w:r>
    <w:r>
      <w:instrText>PAGE   \* MERGEFORMAT</w:instrText>
    </w:r>
    <w:r>
      <w:fldChar w:fldCharType="separate"/>
    </w:r>
    <w:r w:rsidR="00D55284">
      <w:rPr>
        <w:noProof/>
      </w:rPr>
      <w:t>4</w:t>
    </w:r>
    <w:r>
      <w:rPr>
        <w:noProof/>
      </w:rPr>
      <w:fldChar w:fldCharType="end"/>
    </w:r>
  </w:p>
  <w:p w:rsidR="00440608" w:rsidRDefault="0044060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14CF4"/>
    <w:multiLevelType w:val="hybridMultilevel"/>
    <w:tmpl w:val="75EC7D90"/>
    <w:lvl w:ilvl="0" w:tplc="B7302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50F48A3"/>
    <w:multiLevelType w:val="hybridMultilevel"/>
    <w:tmpl w:val="F1EEDBE8"/>
    <w:lvl w:ilvl="0" w:tplc="4314CC4A">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124A6"/>
    <w:rsid w:val="00000818"/>
    <w:rsid w:val="00001328"/>
    <w:rsid w:val="000023D5"/>
    <w:rsid w:val="0001025C"/>
    <w:rsid w:val="00013B4D"/>
    <w:rsid w:val="0001407A"/>
    <w:rsid w:val="00014165"/>
    <w:rsid w:val="000344F1"/>
    <w:rsid w:val="00035E73"/>
    <w:rsid w:val="00037FEE"/>
    <w:rsid w:val="00042064"/>
    <w:rsid w:val="00045CC7"/>
    <w:rsid w:val="0005672B"/>
    <w:rsid w:val="00060386"/>
    <w:rsid w:val="000604BC"/>
    <w:rsid w:val="00067AC9"/>
    <w:rsid w:val="00071998"/>
    <w:rsid w:val="00071CC9"/>
    <w:rsid w:val="00073090"/>
    <w:rsid w:val="00073326"/>
    <w:rsid w:val="0007454F"/>
    <w:rsid w:val="00076064"/>
    <w:rsid w:val="00076168"/>
    <w:rsid w:val="000812FB"/>
    <w:rsid w:val="000846DB"/>
    <w:rsid w:val="000A16A3"/>
    <w:rsid w:val="000A3B8A"/>
    <w:rsid w:val="000A3C5C"/>
    <w:rsid w:val="000A7610"/>
    <w:rsid w:val="000A77F6"/>
    <w:rsid w:val="000B4B9B"/>
    <w:rsid w:val="000B6443"/>
    <w:rsid w:val="000C3B31"/>
    <w:rsid w:val="000C48BE"/>
    <w:rsid w:val="000D1040"/>
    <w:rsid w:val="000E10F8"/>
    <w:rsid w:val="000E30C0"/>
    <w:rsid w:val="000E43A1"/>
    <w:rsid w:val="000E4611"/>
    <w:rsid w:val="000F0DE1"/>
    <w:rsid w:val="000F13B7"/>
    <w:rsid w:val="000F5211"/>
    <w:rsid w:val="000F6C5D"/>
    <w:rsid w:val="001055A9"/>
    <w:rsid w:val="0011211C"/>
    <w:rsid w:val="0011415F"/>
    <w:rsid w:val="00116BA8"/>
    <w:rsid w:val="001264F7"/>
    <w:rsid w:val="00130425"/>
    <w:rsid w:val="001427B6"/>
    <w:rsid w:val="00146C97"/>
    <w:rsid w:val="00151583"/>
    <w:rsid w:val="00155CC3"/>
    <w:rsid w:val="0016155C"/>
    <w:rsid w:val="00164D59"/>
    <w:rsid w:val="00167480"/>
    <w:rsid w:val="00170CFF"/>
    <w:rsid w:val="001727A1"/>
    <w:rsid w:val="00180090"/>
    <w:rsid w:val="001857FA"/>
    <w:rsid w:val="00185C85"/>
    <w:rsid w:val="001863BD"/>
    <w:rsid w:val="0018712A"/>
    <w:rsid w:val="00187C20"/>
    <w:rsid w:val="001916AE"/>
    <w:rsid w:val="0019648C"/>
    <w:rsid w:val="001A0566"/>
    <w:rsid w:val="001A2717"/>
    <w:rsid w:val="001A4F99"/>
    <w:rsid w:val="001A5FE3"/>
    <w:rsid w:val="001B078E"/>
    <w:rsid w:val="001B3161"/>
    <w:rsid w:val="001C13C7"/>
    <w:rsid w:val="001C22C6"/>
    <w:rsid w:val="001C2E94"/>
    <w:rsid w:val="001D0EC4"/>
    <w:rsid w:val="001D21EA"/>
    <w:rsid w:val="001D2710"/>
    <w:rsid w:val="001D3CDA"/>
    <w:rsid w:val="001E14D6"/>
    <w:rsid w:val="001E36D7"/>
    <w:rsid w:val="001E4585"/>
    <w:rsid w:val="001E4720"/>
    <w:rsid w:val="001F2299"/>
    <w:rsid w:val="001F44B6"/>
    <w:rsid w:val="00202511"/>
    <w:rsid w:val="00204ABB"/>
    <w:rsid w:val="00206012"/>
    <w:rsid w:val="00211343"/>
    <w:rsid w:val="00216061"/>
    <w:rsid w:val="0022031B"/>
    <w:rsid w:val="00221CE1"/>
    <w:rsid w:val="00227D85"/>
    <w:rsid w:val="002318EB"/>
    <w:rsid w:val="00236388"/>
    <w:rsid w:val="00236543"/>
    <w:rsid w:val="002404F1"/>
    <w:rsid w:val="0024349F"/>
    <w:rsid w:val="0025377A"/>
    <w:rsid w:val="00255832"/>
    <w:rsid w:val="002567E2"/>
    <w:rsid w:val="002762F4"/>
    <w:rsid w:val="00282531"/>
    <w:rsid w:val="0028329D"/>
    <w:rsid w:val="0028497A"/>
    <w:rsid w:val="00287462"/>
    <w:rsid w:val="00292BF4"/>
    <w:rsid w:val="00293248"/>
    <w:rsid w:val="00293377"/>
    <w:rsid w:val="0029578D"/>
    <w:rsid w:val="002A0FC3"/>
    <w:rsid w:val="002A4E37"/>
    <w:rsid w:val="002B34C5"/>
    <w:rsid w:val="002B3A08"/>
    <w:rsid w:val="002B4665"/>
    <w:rsid w:val="002B5B81"/>
    <w:rsid w:val="002B5C85"/>
    <w:rsid w:val="002C21B3"/>
    <w:rsid w:val="002C54EE"/>
    <w:rsid w:val="002D31E8"/>
    <w:rsid w:val="002E7D03"/>
    <w:rsid w:val="002F3C85"/>
    <w:rsid w:val="00300605"/>
    <w:rsid w:val="00306E4A"/>
    <w:rsid w:val="003079C8"/>
    <w:rsid w:val="00307F9E"/>
    <w:rsid w:val="00311451"/>
    <w:rsid w:val="00320E34"/>
    <w:rsid w:val="0032113A"/>
    <w:rsid w:val="00324B23"/>
    <w:rsid w:val="00326665"/>
    <w:rsid w:val="003267F0"/>
    <w:rsid w:val="00331271"/>
    <w:rsid w:val="00340A59"/>
    <w:rsid w:val="00351E5C"/>
    <w:rsid w:val="00371359"/>
    <w:rsid w:val="00372097"/>
    <w:rsid w:val="003726CC"/>
    <w:rsid w:val="00373216"/>
    <w:rsid w:val="0037349B"/>
    <w:rsid w:val="003756E7"/>
    <w:rsid w:val="00377CCC"/>
    <w:rsid w:val="00380E15"/>
    <w:rsid w:val="00386391"/>
    <w:rsid w:val="00387638"/>
    <w:rsid w:val="00393269"/>
    <w:rsid w:val="00393E42"/>
    <w:rsid w:val="0039748B"/>
    <w:rsid w:val="003A1F04"/>
    <w:rsid w:val="003A52E6"/>
    <w:rsid w:val="003A5468"/>
    <w:rsid w:val="003A573F"/>
    <w:rsid w:val="003B02D5"/>
    <w:rsid w:val="003B21B1"/>
    <w:rsid w:val="003B2AB8"/>
    <w:rsid w:val="003B3487"/>
    <w:rsid w:val="003B41AD"/>
    <w:rsid w:val="003C1447"/>
    <w:rsid w:val="003C5343"/>
    <w:rsid w:val="003C7184"/>
    <w:rsid w:val="003D6233"/>
    <w:rsid w:val="003E0F58"/>
    <w:rsid w:val="003E360D"/>
    <w:rsid w:val="003E40A1"/>
    <w:rsid w:val="003F46C5"/>
    <w:rsid w:val="003F60A9"/>
    <w:rsid w:val="0040374F"/>
    <w:rsid w:val="004124A6"/>
    <w:rsid w:val="00426056"/>
    <w:rsid w:val="00440608"/>
    <w:rsid w:val="004430B8"/>
    <w:rsid w:val="00443E6F"/>
    <w:rsid w:val="00446A1D"/>
    <w:rsid w:val="0045116B"/>
    <w:rsid w:val="004522B5"/>
    <w:rsid w:val="004527BE"/>
    <w:rsid w:val="00453E03"/>
    <w:rsid w:val="0045707B"/>
    <w:rsid w:val="0047233D"/>
    <w:rsid w:val="004729A0"/>
    <w:rsid w:val="004742F7"/>
    <w:rsid w:val="00476826"/>
    <w:rsid w:val="004817B2"/>
    <w:rsid w:val="00485B61"/>
    <w:rsid w:val="00487A43"/>
    <w:rsid w:val="00490F81"/>
    <w:rsid w:val="004972B6"/>
    <w:rsid w:val="0049797C"/>
    <w:rsid w:val="004B0435"/>
    <w:rsid w:val="004B3CB4"/>
    <w:rsid w:val="004C1368"/>
    <w:rsid w:val="004C19CC"/>
    <w:rsid w:val="004D191E"/>
    <w:rsid w:val="004D29EC"/>
    <w:rsid w:val="004D2EDF"/>
    <w:rsid w:val="004D6778"/>
    <w:rsid w:val="004E0979"/>
    <w:rsid w:val="004E7564"/>
    <w:rsid w:val="004E7D05"/>
    <w:rsid w:val="004F1022"/>
    <w:rsid w:val="004F7470"/>
    <w:rsid w:val="00507D03"/>
    <w:rsid w:val="005105C1"/>
    <w:rsid w:val="00520A1B"/>
    <w:rsid w:val="00521965"/>
    <w:rsid w:val="005237FF"/>
    <w:rsid w:val="0052451C"/>
    <w:rsid w:val="00526B9A"/>
    <w:rsid w:val="00534DA6"/>
    <w:rsid w:val="005455F1"/>
    <w:rsid w:val="00545BB2"/>
    <w:rsid w:val="00545E39"/>
    <w:rsid w:val="00552D9E"/>
    <w:rsid w:val="0055570E"/>
    <w:rsid w:val="00565B19"/>
    <w:rsid w:val="00565CD5"/>
    <w:rsid w:val="00574960"/>
    <w:rsid w:val="005765EF"/>
    <w:rsid w:val="00577894"/>
    <w:rsid w:val="00583298"/>
    <w:rsid w:val="0058589F"/>
    <w:rsid w:val="0059101B"/>
    <w:rsid w:val="005950FF"/>
    <w:rsid w:val="005A16B6"/>
    <w:rsid w:val="005A5869"/>
    <w:rsid w:val="005A7741"/>
    <w:rsid w:val="005B3B71"/>
    <w:rsid w:val="005B54D4"/>
    <w:rsid w:val="005B751B"/>
    <w:rsid w:val="005B78A0"/>
    <w:rsid w:val="005B7FE8"/>
    <w:rsid w:val="005C1D68"/>
    <w:rsid w:val="005C62BE"/>
    <w:rsid w:val="005D3047"/>
    <w:rsid w:val="005D46F0"/>
    <w:rsid w:val="005D5433"/>
    <w:rsid w:val="005E2798"/>
    <w:rsid w:val="005E4055"/>
    <w:rsid w:val="005E6D80"/>
    <w:rsid w:val="005F1133"/>
    <w:rsid w:val="005F1D0D"/>
    <w:rsid w:val="005F3188"/>
    <w:rsid w:val="005F4032"/>
    <w:rsid w:val="005F451D"/>
    <w:rsid w:val="005F7D07"/>
    <w:rsid w:val="00600421"/>
    <w:rsid w:val="006004DE"/>
    <w:rsid w:val="00601FCF"/>
    <w:rsid w:val="00602171"/>
    <w:rsid w:val="00620ADA"/>
    <w:rsid w:val="00622704"/>
    <w:rsid w:val="00627EBD"/>
    <w:rsid w:val="006318FF"/>
    <w:rsid w:val="0063349D"/>
    <w:rsid w:val="00645526"/>
    <w:rsid w:val="00647EF8"/>
    <w:rsid w:val="006519EA"/>
    <w:rsid w:val="00652E14"/>
    <w:rsid w:val="0065411B"/>
    <w:rsid w:val="00665D4F"/>
    <w:rsid w:val="00666170"/>
    <w:rsid w:val="006740F7"/>
    <w:rsid w:val="00674C42"/>
    <w:rsid w:val="006765EC"/>
    <w:rsid w:val="00677882"/>
    <w:rsid w:val="00695BD3"/>
    <w:rsid w:val="006A57B5"/>
    <w:rsid w:val="006A5CA5"/>
    <w:rsid w:val="006B05C0"/>
    <w:rsid w:val="006B1E2C"/>
    <w:rsid w:val="006B2565"/>
    <w:rsid w:val="006B7407"/>
    <w:rsid w:val="006C081E"/>
    <w:rsid w:val="006C13D4"/>
    <w:rsid w:val="006C5A5B"/>
    <w:rsid w:val="006D082A"/>
    <w:rsid w:val="006D0D21"/>
    <w:rsid w:val="006D3AB0"/>
    <w:rsid w:val="006D7EA8"/>
    <w:rsid w:val="006F121F"/>
    <w:rsid w:val="007012BB"/>
    <w:rsid w:val="00702C1B"/>
    <w:rsid w:val="0070472D"/>
    <w:rsid w:val="00706643"/>
    <w:rsid w:val="0071343F"/>
    <w:rsid w:val="00714FE0"/>
    <w:rsid w:val="00727051"/>
    <w:rsid w:val="00736146"/>
    <w:rsid w:val="00736953"/>
    <w:rsid w:val="0074073C"/>
    <w:rsid w:val="007411FD"/>
    <w:rsid w:val="00743AED"/>
    <w:rsid w:val="007515CA"/>
    <w:rsid w:val="0075349B"/>
    <w:rsid w:val="00753823"/>
    <w:rsid w:val="007619ED"/>
    <w:rsid w:val="00761CEB"/>
    <w:rsid w:val="00771832"/>
    <w:rsid w:val="00775C49"/>
    <w:rsid w:val="007840CA"/>
    <w:rsid w:val="00793BC1"/>
    <w:rsid w:val="00793EB2"/>
    <w:rsid w:val="00796AFE"/>
    <w:rsid w:val="00796BAA"/>
    <w:rsid w:val="007A795B"/>
    <w:rsid w:val="007C41D8"/>
    <w:rsid w:val="007C6613"/>
    <w:rsid w:val="007C7F53"/>
    <w:rsid w:val="007D5290"/>
    <w:rsid w:val="007E0B4F"/>
    <w:rsid w:val="007E1361"/>
    <w:rsid w:val="007E25AB"/>
    <w:rsid w:val="007E303E"/>
    <w:rsid w:val="007E34EF"/>
    <w:rsid w:val="007F6D74"/>
    <w:rsid w:val="008043CE"/>
    <w:rsid w:val="00821237"/>
    <w:rsid w:val="008216DE"/>
    <w:rsid w:val="00822F40"/>
    <w:rsid w:val="00824F5C"/>
    <w:rsid w:val="008259EA"/>
    <w:rsid w:val="0082758A"/>
    <w:rsid w:val="00831DF2"/>
    <w:rsid w:val="00832D06"/>
    <w:rsid w:val="0084020F"/>
    <w:rsid w:val="00842A18"/>
    <w:rsid w:val="0085058B"/>
    <w:rsid w:val="008514EC"/>
    <w:rsid w:val="00852AFE"/>
    <w:rsid w:val="008535F7"/>
    <w:rsid w:val="008536D3"/>
    <w:rsid w:val="00854BB1"/>
    <w:rsid w:val="00857537"/>
    <w:rsid w:val="00871089"/>
    <w:rsid w:val="008723F6"/>
    <w:rsid w:val="008742DF"/>
    <w:rsid w:val="00875786"/>
    <w:rsid w:val="00880810"/>
    <w:rsid w:val="00880AF1"/>
    <w:rsid w:val="00887658"/>
    <w:rsid w:val="00890544"/>
    <w:rsid w:val="00893374"/>
    <w:rsid w:val="00895909"/>
    <w:rsid w:val="00895B08"/>
    <w:rsid w:val="008A178B"/>
    <w:rsid w:val="008A473F"/>
    <w:rsid w:val="008A475E"/>
    <w:rsid w:val="008A7B36"/>
    <w:rsid w:val="008C135F"/>
    <w:rsid w:val="008C60DB"/>
    <w:rsid w:val="008C63B0"/>
    <w:rsid w:val="008D068A"/>
    <w:rsid w:val="008D1D9F"/>
    <w:rsid w:val="008D3A40"/>
    <w:rsid w:val="008E0850"/>
    <w:rsid w:val="008E197F"/>
    <w:rsid w:val="008E2D04"/>
    <w:rsid w:val="008E56E7"/>
    <w:rsid w:val="008E5E10"/>
    <w:rsid w:val="008F47A0"/>
    <w:rsid w:val="008F5811"/>
    <w:rsid w:val="008F5B04"/>
    <w:rsid w:val="00902632"/>
    <w:rsid w:val="00906F1A"/>
    <w:rsid w:val="009151D9"/>
    <w:rsid w:val="00921E11"/>
    <w:rsid w:val="00925BE3"/>
    <w:rsid w:val="00926D13"/>
    <w:rsid w:val="00927ADB"/>
    <w:rsid w:val="00930004"/>
    <w:rsid w:val="00930635"/>
    <w:rsid w:val="00934311"/>
    <w:rsid w:val="00946107"/>
    <w:rsid w:val="00955D9A"/>
    <w:rsid w:val="00965AFD"/>
    <w:rsid w:val="0097196F"/>
    <w:rsid w:val="0097591E"/>
    <w:rsid w:val="009771E9"/>
    <w:rsid w:val="009801EC"/>
    <w:rsid w:val="009817DD"/>
    <w:rsid w:val="00993C90"/>
    <w:rsid w:val="009A2849"/>
    <w:rsid w:val="009A2B60"/>
    <w:rsid w:val="009A5FBF"/>
    <w:rsid w:val="009A68D0"/>
    <w:rsid w:val="009A7232"/>
    <w:rsid w:val="009C5061"/>
    <w:rsid w:val="009E3523"/>
    <w:rsid w:val="009F0996"/>
    <w:rsid w:val="009F5D5D"/>
    <w:rsid w:val="00A02D35"/>
    <w:rsid w:val="00A045B9"/>
    <w:rsid w:val="00A07FA8"/>
    <w:rsid w:val="00A1123E"/>
    <w:rsid w:val="00A1315C"/>
    <w:rsid w:val="00A1437C"/>
    <w:rsid w:val="00A15857"/>
    <w:rsid w:val="00A30695"/>
    <w:rsid w:val="00A420C1"/>
    <w:rsid w:val="00A42BA2"/>
    <w:rsid w:val="00A52A62"/>
    <w:rsid w:val="00A5561F"/>
    <w:rsid w:val="00A5733E"/>
    <w:rsid w:val="00A60356"/>
    <w:rsid w:val="00A60B73"/>
    <w:rsid w:val="00A66570"/>
    <w:rsid w:val="00A67563"/>
    <w:rsid w:val="00A72E5E"/>
    <w:rsid w:val="00A75013"/>
    <w:rsid w:val="00A82673"/>
    <w:rsid w:val="00A9022D"/>
    <w:rsid w:val="00A90599"/>
    <w:rsid w:val="00A96348"/>
    <w:rsid w:val="00AA1367"/>
    <w:rsid w:val="00AA4B4B"/>
    <w:rsid w:val="00AA744B"/>
    <w:rsid w:val="00AB5A84"/>
    <w:rsid w:val="00AC2447"/>
    <w:rsid w:val="00AC475E"/>
    <w:rsid w:val="00AC6AE2"/>
    <w:rsid w:val="00AC7683"/>
    <w:rsid w:val="00AD08F4"/>
    <w:rsid w:val="00AE21E0"/>
    <w:rsid w:val="00AF2394"/>
    <w:rsid w:val="00AF34E2"/>
    <w:rsid w:val="00AF43E6"/>
    <w:rsid w:val="00AF74DA"/>
    <w:rsid w:val="00B1372D"/>
    <w:rsid w:val="00B1412E"/>
    <w:rsid w:val="00B20DBD"/>
    <w:rsid w:val="00B24AB8"/>
    <w:rsid w:val="00B3528A"/>
    <w:rsid w:val="00B354C5"/>
    <w:rsid w:val="00B40CB0"/>
    <w:rsid w:val="00B45C81"/>
    <w:rsid w:val="00B50D5A"/>
    <w:rsid w:val="00B51E53"/>
    <w:rsid w:val="00B556F7"/>
    <w:rsid w:val="00B611BB"/>
    <w:rsid w:val="00B6459F"/>
    <w:rsid w:val="00B7225F"/>
    <w:rsid w:val="00B75D8F"/>
    <w:rsid w:val="00B81232"/>
    <w:rsid w:val="00B81354"/>
    <w:rsid w:val="00B84600"/>
    <w:rsid w:val="00B94045"/>
    <w:rsid w:val="00B97EAC"/>
    <w:rsid w:val="00BB15F5"/>
    <w:rsid w:val="00BB58B7"/>
    <w:rsid w:val="00BB74AB"/>
    <w:rsid w:val="00BC134C"/>
    <w:rsid w:val="00BC2158"/>
    <w:rsid w:val="00BC504E"/>
    <w:rsid w:val="00BD0432"/>
    <w:rsid w:val="00BD0C85"/>
    <w:rsid w:val="00BD49C6"/>
    <w:rsid w:val="00BD52DA"/>
    <w:rsid w:val="00BE384A"/>
    <w:rsid w:val="00BF1065"/>
    <w:rsid w:val="00BF2F88"/>
    <w:rsid w:val="00BF46C3"/>
    <w:rsid w:val="00BF648D"/>
    <w:rsid w:val="00BF69D4"/>
    <w:rsid w:val="00C066E9"/>
    <w:rsid w:val="00C1490E"/>
    <w:rsid w:val="00C15CC7"/>
    <w:rsid w:val="00C17CD8"/>
    <w:rsid w:val="00C23F56"/>
    <w:rsid w:val="00C303D5"/>
    <w:rsid w:val="00C31988"/>
    <w:rsid w:val="00C319D5"/>
    <w:rsid w:val="00C42327"/>
    <w:rsid w:val="00C45614"/>
    <w:rsid w:val="00C4728C"/>
    <w:rsid w:val="00C53B21"/>
    <w:rsid w:val="00C54F4C"/>
    <w:rsid w:val="00C63A7D"/>
    <w:rsid w:val="00C74D74"/>
    <w:rsid w:val="00C75852"/>
    <w:rsid w:val="00C81A4E"/>
    <w:rsid w:val="00C95181"/>
    <w:rsid w:val="00CA40C9"/>
    <w:rsid w:val="00CB1864"/>
    <w:rsid w:val="00CC101D"/>
    <w:rsid w:val="00CC2FFD"/>
    <w:rsid w:val="00CC3B96"/>
    <w:rsid w:val="00CC4A04"/>
    <w:rsid w:val="00CC77D7"/>
    <w:rsid w:val="00CE0494"/>
    <w:rsid w:val="00CE0A34"/>
    <w:rsid w:val="00CE0AE0"/>
    <w:rsid w:val="00CE22A4"/>
    <w:rsid w:val="00CE25C9"/>
    <w:rsid w:val="00CE31E7"/>
    <w:rsid w:val="00CE3C10"/>
    <w:rsid w:val="00CE786C"/>
    <w:rsid w:val="00CF3B4A"/>
    <w:rsid w:val="00CF3CB0"/>
    <w:rsid w:val="00CF4664"/>
    <w:rsid w:val="00CF6D80"/>
    <w:rsid w:val="00D0189E"/>
    <w:rsid w:val="00D06613"/>
    <w:rsid w:val="00D12A83"/>
    <w:rsid w:val="00D151EC"/>
    <w:rsid w:val="00D15B06"/>
    <w:rsid w:val="00D21ED4"/>
    <w:rsid w:val="00D24EED"/>
    <w:rsid w:val="00D26848"/>
    <w:rsid w:val="00D42CD8"/>
    <w:rsid w:val="00D42F13"/>
    <w:rsid w:val="00D46B20"/>
    <w:rsid w:val="00D50252"/>
    <w:rsid w:val="00D52D9F"/>
    <w:rsid w:val="00D540C2"/>
    <w:rsid w:val="00D54902"/>
    <w:rsid w:val="00D55284"/>
    <w:rsid w:val="00D5587D"/>
    <w:rsid w:val="00D6272A"/>
    <w:rsid w:val="00D64903"/>
    <w:rsid w:val="00D6668C"/>
    <w:rsid w:val="00D711A7"/>
    <w:rsid w:val="00D72D1E"/>
    <w:rsid w:val="00D75E92"/>
    <w:rsid w:val="00D76802"/>
    <w:rsid w:val="00D82CEA"/>
    <w:rsid w:val="00D83A5B"/>
    <w:rsid w:val="00D84BCB"/>
    <w:rsid w:val="00D85D54"/>
    <w:rsid w:val="00D8603A"/>
    <w:rsid w:val="00D86048"/>
    <w:rsid w:val="00D86F54"/>
    <w:rsid w:val="00D91C97"/>
    <w:rsid w:val="00D92036"/>
    <w:rsid w:val="00D933B1"/>
    <w:rsid w:val="00D949D2"/>
    <w:rsid w:val="00D976F8"/>
    <w:rsid w:val="00DA0F6B"/>
    <w:rsid w:val="00DA12E7"/>
    <w:rsid w:val="00DB0E51"/>
    <w:rsid w:val="00DB1125"/>
    <w:rsid w:val="00DC5EC3"/>
    <w:rsid w:val="00DE42A6"/>
    <w:rsid w:val="00DE4A15"/>
    <w:rsid w:val="00DE50C6"/>
    <w:rsid w:val="00DF0D2C"/>
    <w:rsid w:val="00DF5162"/>
    <w:rsid w:val="00DF72A4"/>
    <w:rsid w:val="00DF73DD"/>
    <w:rsid w:val="00DF78A3"/>
    <w:rsid w:val="00DF7FC3"/>
    <w:rsid w:val="00E00FFE"/>
    <w:rsid w:val="00E041D7"/>
    <w:rsid w:val="00E04A11"/>
    <w:rsid w:val="00E057CA"/>
    <w:rsid w:val="00E13F4F"/>
    <w:rsid w:val="00E2091A"/>
    <w:rsid w:val="00E221B0"/>
    <w:rsid w:val="00E31B75"/>
    <w:rsid w:val="00E31F64"/>
    <w:rsid w:val="00E45206"/>
    <w:rsid w:val="00E53FEA"/>
    <w:rsid w:val="00E60AA9"/>
    <w:rsid w:val="00E662D0"/>
    <w:rsid w:val="00E70CBC"/>
    <w:rsid w:val="00E72651"/>
    <w:rsid w:val="00E746AE"/>
    <w:rsid w:val="00E80639"/>
    <w:rsid w:val="00E82ACC"/>
    <w:rsid w:val="00E85B7F"/>
    <w:rsid w:val="00E8707E"/>
    <w:rsid w:val="00E936B5"/>
    <w:rsid w:val="00E950F0"/>
    <w:rsid w:val="00EA10C9"/>
    <w:rsid w:val="00EA2FBC"/>
    <w:rsid w:val="00EA2FE8"/>
    <w:rsid w:val="00EA4183"/>
    <w:rsid w:val="00EB3D8A"/>
    <w:rsid w:val="00EC0850"/>
    <w:rsid w:val="00EC1535"/>
    <w:rsid w:val="00EC24E6"/>
    <w:rsid w:val="00ED1874"/>
    <w:rsid w:val="00ED7439"/>
    <w:rsid w:val="00EE172E"/>
    <w:rsid w:val="00EE5E63"/>
    <w:rsid w:val="00EF021B"/>
    <w:rsid w:val="00EF0FD2"/>
    <w:rsid w:val="00EF277F"/>
    <w:rsid w:val="00EF4875"/>
    <w:rsid w:val="00EF6C58"/>
    <w:rsid w:val="00F05A99"/>
    <w:rsid w:val="00F129EA"/>
    <w:rsid w:val="00F13F12"/>
    <w:rsid w:val="00F21037"/>
    <w:rsid w:val="00F2248A"/>
    <w:rsid w:val="00F22A80"/>
    <w:rsid w:val="00F26F38"/>
    <w:rsid w:val="00F31E66"/>
    <w:rsid w:val="00F40A66"/>
    <w:rsid w:val="00F40EC7"/>
    <w:rsid w:val="00F4171C"/>
    <w:rsid w:val="00F47472"/>
    <w:rsid w:val="00F477AF"/>
    <w:rsid w:val="00F50CA8"/>
    <w:rsid w:val="00F60F51"/>
    <w:rsid w:val="00F61F41"/>
    <w:rsid w:val="00F6326B"/>
    <w:rsid w:val="00F635EA"/>
    <w:rsid w:val="00F646CB"/>
    <w:rsid w:val="00F64AD2"/>
    <w:rsid w:val="00F64DB6"/>
    <w:rsid w:val="00F6580A"/>
    <w:rsid w:val="00F7137D"/>
    <w:rsid w:val="00F867B9"/>
    <w:rsid w:val="00F87331"/>
    <w:rsid w:val="00FA0C62"/>
    <w:rsid w:val="00FA1FFB"/>
    <w:rsid w:val="00FA6242"/>
    <w:rsid w:val="00FB090C"/>
    <w:rsid w:val="00FB1F3F"/>
    <w:rsid w:val="00FB287A"/>
    <w:rsid w:val="00FB4019"/>
    <w:rsid w:val="00FB4F2D"/>
    <w:rsid w:val="00FB7981"/>
    <w:rsid w:val="00FC07AF"/>
    <w:rsid w:val="00FD21F5"/>
    <w:rsid w:val="00FD4D70"/>
    <w:rsid w:val="00FD6043"/>
    <w:rsid w:val="00FD659F"/>
    <w:rsid w:val="00FD6DE5"/>
    <w:rsid w:val="00FE2278"/>
    <w:rsid w:val="00FE671A"/>
    <w:rsid w:val="00FF39DD"/>
    <w:rsid w:val="00FF3E11"/>
    <w:rsid w:val="00FF7B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nhideWhenUsed="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46"/>
    <w:rPr>
      <w:rFonts w:ascii="Times New Roman" w:eastAsia="Times New Roman" w:hAnsi="Times New Roman"/>
      <w:sz w:val="24"/>
      <w:szCs w:val="24"/>
    </w:rPr>
  </w:style>
  <w:style w:type="paragraph" w:styleId="1">
    <w:name w:val="heading 1"/>
    <w:basedOn w:val="a"/>
    <w:next w:val="a"/>
    <w:link w:val="10"/>
    <w:uiPriority w:val="9"/>
    <w:qFormat/>
    <w:locked/>
    <w:rsid w:val="00D55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locked/>
    <w:rsid w:val="00D5587D"/>
    <w:pPr>
      <w:keepNext/>
      <w:jc w:val="center"/>
      <w:outlineLvl w:val="1"/>
    </w:pPr>
    <w:rPr>
      <w:rFonts w:ascii="NTTimes/Uzb_D" w:hAnsi="NTTimes/Uzb_D"/>
      <w:sz w:val="28"/>
      <w:szCs w:val="20"/>
    </w:rPr>
  </w:style>
  <w:style w:type="paragraph" w:styleId="4">
    <w:name w:val="heading 4"/>
    <w:basedOn w:val="a"/>
    <w:next w:val="a"/>
    <w:link w:val="40"/>
    <w:qFormat/>
    <w:locked/>
    <w:rsid w:val="00D5587D"/>
    <w:pPr>
      <w:keepNext/>
      <w:outlineLvl w:val="3"/>
    </w:pPr>
    <w:rPr>
      <w:rFonts w:ascii="NTTimes/Uzb_D" w:hAnsi="NTTimes/Uzb_D"/>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6146"/>
    <w:pPr>
      <w:spacing w:after="120"/>
    </w:pPr>
  </w:style>
  <w:style w:type="character" w:customStyle="1" w:styleId="a4">
    <w:name w:val="Основной текст Знак"/>
    <w:link w:val="a3"/>
    <w:locked/>
    <w:rsid w:val="00736146"/>
    <w:rPr>
      <w:rFonts w:ascii="Times New Roman" w:hAnsi="Times New Roman" w:cs="Times New Roman"/>
      <w:sz w:val="24"/>
      <w:szCs w:val="24"/>
      <w:lang w:eastAsia="ru-RU"/>
    </w:rPr>
  </w:style>
  <w:style w:type="paragraph" w:styleId="a5">
    <w:name w:val="No Spacing"/>
    <w:link w:val="a6"/>
    <w:uiPriority w:val="99"/>
    <w:qFormat/>
    <w:rsid w:val="00736146"/>
    <w:rPr>
      <w:sz w:val="22"/>
      <w:szCs w:val="22"/>
    </w:rPr>
  </w:style>
  <w:style w:type="paragraph" w:styleId="3">
    <w:name w:val="Body Text 3"/>
    <w:basedOn w:val="a"/>
    <w:link w:val="30"/>
    <w:uiPriority w:val="99"/>
    <w:rsid w:val="00736146"/>
    <w:pPr>
      <w:spacing w:after="120"/>
    </w:pPr>
    <w:rPr>
      <w:sz w:val="16"/>
      <w:szCs w:val="16"/>
    </w:rPr>
  </w:style>
  <w:style w:type="character" w:customStyle="1" w:styleId="30">
    <w:name w:val="Основной текст 3 Знак"/>
    <w:link w:val="3"/>
    <w:uiPriority w:val="99"/>
    <w:locked/>
    <w:rsid w:val="00736146"/>
    <w:rPr>
      <w:rFonts w:ascii="Times New Roman" w:hAnsi="Times New Roman" w:cs="Times New Roman"/>
      <w:sz w:val="16"/>
      <w:szCs w:val="16"/>
    </w:rPr>
  </w:style>
  <w:style w:type="character" w:customStyle="1" w:styleId="a6">
    <w:name w:val="Без интервала Знак"/>
    <w:link w:val="a5"/>
    <w:uiPriority w:val="99"/>
    <w:locked/>
    <w:rsid w:val="00736146"/>
    <w:rPr>
      <w:sz w:val="22"/>
      <w:lang w:eastAsia="ru-RU"/>
    </w:rPr>
  </w:style>
  <w:style w:type="paragraph" w:styleId="a7">
    <w:name w:val="header"/>
    <w:basedOn w:val="a"/>
    <w:link w:val="a8"/>
    <w:uiPriority w:val="99"/>
    <w:rsid w:val="00F6580A"/>
    <w:pPr>
      <w:tabs>
        <w:tab w:val="center" w:pos="4677"/>
        <w:tab w:val="right" w:pos="9355"/>
      </w:tabs>
    </w:pPr>
  </w:style>
  <w:style w:type="character" w:customStyle="1" w:styleId="a8">
    <w:name w:val="Верхний колонтитул Знак"/>
    <w:link w:val="a7"/>
    <w:uiPriority w:val="99"/>
    <w:locked/>
    <w:rsid w:val="00F6580A"/>
    <w:rPr>
      <w:rFonts w:ascii="Times New Roman" w:hAnsi="Times New Roman" w:cs="Times New Roman"/>
      <w:sz w:val="24"/>
      <w:szCs w:val="24"/>
      <w:lang w:eastAsia="ru-RU"/>
    </w:rPr>
  </w:style>
  <w:style w:type="paragraph" w:styleId="a9">
    <w:name w:val="footer"/>
    <w:basedOn w:val="a"/>
    <w:link w:val="aa"/>
    <w:uiPriority w:val="99"/>
    <w:rsid w:val="00F6580A"/>
    <w:pPr>
      <w:tabs>
        <w:tab w:val="center" w:pos="4677"/>
        <w:tab w:val="right" w:pos="9355"/>
      </w:tabs>
    </w:pPr>
  </w:style>
  <w:style w:type="character" w:customStyle="1" w:styleId="aa">
    <w:name w:val="Нижний колонтитул Знак"/>
    <w:link w:val="a9"/>
    <w:uiPriority w:val="99"/>
    <w:locked/>
    <w:rsid w:val="00F6580A"/>
    <w:rPr>
      <w:rFonts w:ascii="Times New Roman" w:hAnsi="Times New Roman" w:cs="Times New Roman"/>
      <w:sz w:val="24"/>
      <w:szCs w:val="24"/>
      <w:lang w:eastAsia="ru-RU"/>
    </w:rPr>
  </w:style>
  <w:style w:type="paragraph" w:customStyle="1" w:styleId="Default">
    <w:name w:val="Default"/>
    <w:rsid w:val="00F50CA8"/>
    <w:pPr>
      <w:autoSpaceDE w:val="0"/>
      <w:autoSpaceDN w:val="0"/>
      <w:adjustRightInd w:val="0"/>
    </w:pPr>
    <w:rPr>
      <w:rFonts w:ascii="Times New Roman" w:eastAsia="Times New Roman" w:hAnsi="Times New Roman"/>
      <w:color w:val="000000"/>
      <w:sz w:val="24"/>
      <w:szCs w:val="24"/>
    </w:rPr>
  </w:style>
  <w:style w:type="character" w:customStyle="1" w:styleId="10">
    <w:name w:val="Заголовок 1 Знак"/>
    <w:basedOn w:val="a0"/>
    <w:link w:val="1"/>
    <w:uiPriority w:val="9"/>
    <w:rsid w:val="00D5587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5587D"/>
    <w:rPr>
      <w:rFonts w:ascii="NTTimes/Uzb_D" w:eastAsia="Times New Roman" w:hAnsi="NTTimes/Uzb_D"/>
      <w:sz w:val="28"/>
    </w:rPr>
  </w:style>
  <w:style w:type="character" w:customStyle="1" w:styleId="40">
    <w:name w:val="Заголовок 4 Знак"/>
    <w:basedOn w:val="a0"/>
    <w:link w:val="4"/>
    <w:rsid w:val="00D5587D"/>
    <w:rPr>
      <w:rFonts w:ascii="NTTimes/Uzb_D" w:eastAsia="Times New Roman" w:hAnsi="NTTimes/Uzb_D"/>
      <w:b/>
      <w:sz w:val="28"/>
    </w:rPr>
  </w:style>
  <w:style w:type="paragraph" w:customStyle="1" w:styleId="11">
    <w:name w:val="Знак Знак Знак1 Знак Знак Знак Знак"/>
    <w:basedOn w:val="a"/>
    <w:autoRedefine/>
    <w:rsid w:val="00D5587D"/>
    <w:pPr>
      <w:spacing w:after="160" w:line="240" w:lineRule="exact"/>
    </w:pPr>
    <w:rPr>
      <w:sz w:val="28"/>
      <w:szCs w:val="28"/>
      <w:lang w:val="en-US" w:eastAsia="en-US"/>
    </w:rPr>
  </w:style>
  <w:style w:type="paragraph" w:styleId="21">
    <w:name w:val="Body Text Indent 2"/>
    <w:basedOn w:val="a"/>
    <w:link w:val="22"/>
    <w:rsid w:val="00D5587D"/>
    <w:pPr>
      <w:spacing w:after="120" w:line="480" w:lineRule="auto"/>
      <w:ind w:left="283"/>
    </w:pPr>
  </w:style>
  <w:style w:type="character" w:customStyle="1" w:styleId="22">
    <w:name w:val="Основной текст с отступом 2 Знак"/>
    <w:basedOn w:val="a0"/>
    <w:link w:val="21"/>
    <w:rsid w:val="00D5587D"/>
    <w:rPr>
      <w:rFonts w:ascii="Times New Roman" w:eastAsia="Times New Roman" w:hAnsi="Times New Roman"/>
      <w:sz w:val="24"/>
      <w:szCs w:val="24"/>
    </w:rPr>
  </w:style>
  <w:style w:type="paragraph" w:styleId="ab">
    <w:name w:val="Balloon Text"/>
    <w:basedOn w:val="a"/>
    <w:link w:val="ac"/>
    <w:uiPriority w:val="99"/>
    <w:semiHidden/>
    <w:unhideWhenUsed/>
    <w:rsid w:val="00D5587D"/>
    <w:rPr>
      <w:rFonts w:ascii="Tahoma" w:hAnsi="Tahoma" w:cs="Tahoma"/>
      <w:sz w:val="16"/>
      <w:szCs w:val="16"/>
    </w:rPr>
  </w:style>
  <w:style w:type="character" w:customStyle="1" w:styleId="ac">
    <w:name w:val="Текст выноски Знак"/>
    <w:basedOn w:val="a0"/>
    <w:link w:val="ab"/>
    <w:uiPriority w:val="99"/>
    <w:semiHidden/>
    <w:rsid w:val="00D5587D"/>
    <w:rPr>
      <w:rFonts w:ascii="Tahoma" w:eastAsia="Times New Roman" w:hAnsi="Tahoma" w:cs="Tahoma"/>
      <w:sz w:val="16"/>
      <w:szCs w:val="16"/>
    </w:rPr>
  </w:style>
  <w:style w:type="paragraph" w:styleId="ad">
    <w:name w:val="List Paragraph"/>
    <w:basedOn w:val="a"/>
    <w:uiPriority w:val="34"/>
    <w:qFormat/>
    <w:rsid w:val="00D5587D"/>
    <w:pPr>
      <w:ind w:left="720"/>
      <w:contextualSpacing/>
    </w:pPr>
  </w:style>
  <w:style w:type="paragraph" w:styleId="ae">
    <w:name w:val="Body Text Indent"/>
    <w:basedOn w:val="a"/>
    <w:link w:val="af"/>
    <w:uiPriority w:val="99"/>
    <w:semiHidden/>
    <w:unhideWhenUsed/>
    <w:rsid w:val="00D5587D"/>
    <w:pPr>
      <w:spacing w:after="120"/>
      <w:ind w:left="283"/>
    </w:pPr>
  </w:style>
  <w:style w:type="character" w:customStyle="1" w:styleId="af">
    <w:name w:val="Основной текст с отступом Знак"/>
    <w:basedOn w:val="a0"/>
    <w:link w:val="ae"/>
    <w:uiPriority w:val="99"/>
    <w:semiHidden/>
    <w:rsid w:val="00D5587D"/>
    <w:rPr>
      <w:rFonts w:ascii="Times New Roman" w:eastAsia="Times New Roman" w:hAnsi="Times New Roman"/>
      <w:sz w:val="24"/>
      <w:szCs w:val="24"/>
    </w:rPr>
  </w:style>
  <w:style w:type="character" w:customStyle="1" w:styleId="FontStyle17">
    <w:name w:val="Font Style17"/>
    <w:basedOn w:val="a0"/>
    <w:rsid w:val="00D5587D"/>
    <w:rPr>
      <w:rFonts w:ascii="Arial" w:hAnsi="Arial" w:cs="Arial" w:hint="default"/>
      <w:sz w:val="22"/>
      <w:szCs w:val="22"/>
      <w:lang w:val="en-US" w:eastAsia="en-US" w:bidi="ar-SA"/>
    </w:rPr>
  </w:style>
  <w:style w:type="character" w:customStyle="1" w:styleId="FontStyle13">
    <w:name w:val="Font Style13"/>
    <w:basedOn w:val="a0"/>
    <w:uiPriority w:val="99"/>
    <w:rsid w:val="00D5587D"/>
    <w:rPr>
      <w:rFonts w:ascii="Times New Roman" w:hAnsi="Times New Roman" w:cs="Times New Roman" w:hint="default"/>
      <w:sz w:val="26"/>
      <w:szCs w:val="26"/>
    </w:rPr>
  </w:style>
  <w:style w:type="character" w:customStyle="1" w:styleId="clausesuff1">
    <w:name w:val="clausesuff1"/>
    <w:basedOn w:val="a0"/>
    <w:rsid w:val="00D5587D"/>
    <w:rPr>
      <w:vanish w:val="0"/>
      <w:webHidden w:val="0"/>
      <w:specVanish w:val="0"/>
    </w:rPr>
  </w:style>
  <w:style w:type="character" w:customStyle="1" w:styleId="1211pt">
    <w:name w:val="Основной текст (12) + 11 pt"/>
    <w:rsid w:val="00D5587D"/>
    <w:rPr>
      <w:color w:val="000000"/>
      <w:spacing w:val="0"/>
      <w:w w:val="100"/>
      <w:position w:val="0"/>
      <w:sz w:val="22"/>
      <w:szCs w:val="22"/>
      <w:shd w:val="clear" w:color="auto" w:fill="FFFFFF"/>
      <w:lang w:val="ru-RU"/>
    </w:rPr>
  </w:style>
  <w:style w:type="character" w:customStyle="1" w:styleId="31">
    <w:name w:val="Основной текст3"/>
    <w:rsid w:val="00D5587D"/>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ru-RU"/>
    </w:rPr>
  </w:style>
  <w:style w:type="character" w:customStyle="1" w:styleId="af0">
    <w:name w:val="Основной текст_"/>
    <w:basedOn w:val="a0"/>
    <w:link w:val="12"/>
    <w:rsid w:val="00D5587D"/>
    <w:rPr>
      <w:rFonts w:ascii="Times New Roman" w:eastAsia="Times New Roman" w:hAnsi="Times New Roman"/>
      <w:spacing w:val="1"/>
      <w:sz w:val="25"/>
      <w:szCs w:val="25"/>
      <w:shd w:val="clear" w:color="auto" w:fill="FFFFFF"/>
    </w:rPr>
  </w:style>
  <w:style w:type="paragraph" w:customStyle="1" w:styleId="12">
    <w:name w:val="Основной текст1"/>
    <w:basedOn w:val="a"/>
    <w:link w:val="af0"/>
    <w:rsid w:val="00D5587D"/>
    <w:pPr>
      <w:widowControl w:val="0"/>
      <w:shd w:val="clear" w:color="auto" w:fill="FFFFFF"/>
      <w:spacing w:line="326" w:lineRule="exact"/>
      <w:jc w:val="center"/>
    </w:pPr>
    <w:rPr>
      <w:spacing w:val="1"/>
      <w:sz w:val="25"/>
      <w:szCs w:val="25"/>
    </w:rPr>
  </w:style>
  <w:style w:type="character" w:customStyle="1" w:styleId="FontStyle14">
    <w:name w:val="Font Style14"/>
    <w:basedOn w:val="a0"/>
    <w:rsid w:val="00D5587D"/>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120778">
      <w:bodyDiv w:val="1"/>
      <w:marLeft w:val="0"/>
      <w:marRight w:val="0"/>
      <w:marTop w:val="0"/>
      <w:marBottom w:val="0"/>
      <w:divBdr>
        <w:top w:val="none" w:sz="0" w:space="0" w:color="auto"/>
        <w:left w:val="none" w:sz="0" w:space="0" w:color="auto"/>
        <w:bottom w:val="none" w:sz="0" w:space="0" w:color="auto"/>
        <w:right w:val="none" w:sz="0" w:space="0" w:color="auto"/>
      </w:divBdr>
    </w:div>
    <w:div w:id="1229732189">
      <w:bodyDiv w:val="1"/>
      <w:marLeft w:val="0"/>
      <w:marRight w:val="0"/>
      <w:marTop w:val="0"/>
      <w:marBottom w:val="0"/>
      <w:divBdr>
        <w:top w:val="none" w:sz="0" w:space="0" w:color="auto"/>
        <w:left w:val="none" w:sz="0" w:space="0" w:color="auto"/>
        <w:bottom w:val="none" w:sz="0" w:space="0" w:color="auto"/>
        <w:right w:val="none" w:sz="0" w:space="0" w:color="auto"/>
      </w:divBdr>
    </w:div>
    <w:div w:id="1318532596">
      <w:bodyDiv w:val="1"/>
      <w:marLeft w:val="0"/>
      <w:marRight w:val="0"/>
      <w:marTop w:val="0"/>
      <w:marBottom w:val="0"/>
      <w:divBdr>
        <w:top w:val="none" w:sz="0" w:space="0" w:color="auto"/>
        <w:left w:val="none" w:sz="0" w:space="0" w:color="auto"/>
        <w:bottom w:val="none" w:sz="0" w:space="0" w:color="auto"/>
        <w:right w:val="none" w:sz="0" w:space="0" w:color="auto"/>
      </w:divBdr>
    </w:div>
    <w:div w:id="1867450223">
      <w:bodyDiv w:val="1"/>
      <w:marLeft w:val="0"/>
      <w:marRight w:val="0"/>
      <w:marTop w:val="0"/>
      <w:marBottom w:val="0"/>
      <w:divBdr>
        <w:top w:val="none" w:sz="0" w:space="0" w:color="auto"/>
        <w:left w:val="none" w:sz="0" w:space="0" w:color="auto"/>
        <w:bottom w:val="none" w:sz="0" w:space="0" w:color="auto"/>
        <w:right w:val="none" w:sz="0" w:space="0" w:color="auto"/>
      </w:divBdr>
    </w:div>
    <w:div w:id="20746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31397-3B11-44F5-8A00-62DE9EF8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5</Pages>
  <Words>1250</Words>
  <Characters>8679</Characters>
  <Application>Microsoft Office Word</Application>
  <DocSecurity>0</DocSecurity>
  <Lines>72</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AsqarobS</dc:creator>
  <cp:keywords/>
  <dc:description/>
  <cp:lastModifiedBy>user</cp:lastModifiedBy>
  <cp:revision>328</cp:revision>
  <cp:lastPrinted>2020-11-10T04:35:00Z</cp:lastPrinted>
  <dcterms:created xsi:type="dcterms:W3CDTF">2018-04-17T12:19:00Z</dcterms:created>
  <dcterms:modified xsi:type="dcterms:W3CDTF">2021-08-11T03:20:00Z</dcterms:modified>
</cp:coreProperties>
</file>